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spacing w:line="560" w:lineRule="exact"/>
        <w:jc w:val="center"/>
        <w:rPr>
          <w:rFonts w:hint="eastAsia"/>
          <w:b/>
          <w:bCs/>
          <w:color w:val="000000"/>
          <w:sz w:val="32"/>
          <w:szCs w:val="32"/>
          <w:lang w:val="en-US" w:eastAsia="zh-CN"/>
        </w:rPr>
      </w:pPr>
      <w:r>
        <w:rPr>
          <w:rFonts w:hint="eastAsia"/>
          <w:b/>
          <w:bCs/>
          <w:color w:val="000000"/>
          <w:sz w:val="32"/>
          <w:szCs w:val="32"/>
        </w:rPr>
        <w:t>关于201</w:t>
      </w:r>
      <w:r>
        <w:rPr>
          <w:rFonts w:hint="eastAsia"/>
          <w:b/>
          <w:bCs/>
          <w:color w:val="000000"/>
          <w:sz w:val="32"/>
          <w:szCs w:val="32"/>
          <w:lang w:val="en-US" w:eastAsia="zh-CN"/>
        </w:rPr>
        <w:t>5</w:t>
      </w:r>
      <w:r>
        <w:rPr>
          <w:rFonts w:hint="eastAsia"/>
          <w:b/>
          <w:bCs/>
          <w:color w:val="000000"/>
          <w:sz w:val="32"/>
          <w:szCs w:val="32"/>
        </w:rPr>
        <w:t>年</w:t>
      </w:r>
      <w:r>
        <w:rPr>
          <w:rFonts w:hint="eastAsia"/>
          <w:b/>
          <w:bCs/>
          <w:color w:val="000000"/>
          <w:sz w:val="32"/>
          <w:szCs w:val="32"/>
          <w:lang w:val="en-US" w:eastAsia="zh-CN"/>
        </w:rPr>
        <w:t>天津</w:t>
      </w:r>
      <w:r>
        <w:rPr>
          <w:rFonts w:hint="eastAsia"/>
          <w:b/>
          <w:bCs/>
          <w:color w:val="000000"/>
          <w:sz w:val="32"/>
          <w:szCs w:val="32"/>
        </w:rPr>
        <w:t>市大学生服务企业创新创业实践活动立项的通知</w:t>
      </w:r>
    </w:p>
    <w:p>
      <w:pPr>
        <w:autoSpaceDN w:val="0"/>
        <w:spacing w:line="560" w:lineRule="exact"/>
        <w:rPr>
          <w:rFonts w:hint="eastAsia" w:ascii="仿宋_GB2312" w:hAnsi="仿宋_GB2312" w:eastAsia="仿宋_GB2312"/>
          <w:color w:val="434343"/>
          <w:sz w:val="30"/>
          <w:szCs w:val="30"/>
        </w:rPr>
      </w:pPr>
      <w:r>
        <w:rPr>
          <w:rFonts w:hint="eastAsia" w:ascii="仿宋_GB2312" w:hAnsi="仿宋_GB2312" w:eastAsia="仿宋_GB2312"/>
          <w:color w:val="434343"/>
          <w:sz w:val="30"/>
          <w:szCs w:val="30"/>
        </w:rPr>
        <w:t>各</w:t>
      </w:r>
      <w:r>
        <w:rPr>
          <w:rFonts w:hint="eastAsia" w:ascii="仿宋_GB2312" w:hAnsi="仿宋_GB2312" w:eastAsia="仿宋_GB2312"/>
          <w:color w:val="434343"/>
          <w:sz w:val="30"/>
          <w:szCs w:val="30"/>
          <w:lang w:val="en-US" w:eastAsia="zh-CN"/>
        </w:rPr>
        <w:t>学院团委</w:t>
      </w:r>
      <w:r>
        <w:rPr>
          <w:rFonts w:hint="eastAsia" w:ascii="仿宋_GB2312" w:hAnsi="仿宋_GB2312" w:eastAsia="仿宋_GB2312"/>
          <w:color w:val="434343"/>
          <w:sz w:val="30"/>
          <w:szCs w:val="30"/>
        </w:rPr>
        <w:t>：</w:t>
      </w:r>
    </w:p>
    <w:p>
      <w:pPr>
        <w:autoSpaceDN w:val="0"/>
        <w:spacing w:line="560" w:lineRule="exact"/>
        <w:ind w:firstLine="640"/>
        <w:rPr>
          <w:rFonts w:hint="eastAsia" w:ascii="仿宋_GB2312" w:hAnsi="仿宋_GB2312" w:eastAsia="仿宋_GB2312"/>
          <w:color w:val="434343"/>
          <w:sz w:val="30"/>
          <w:szCs w:val="30"/>
        </w:rPr>
      </w:pPr>
      <w:r>
        <w:rPr>
          <w:rFonts w:hint="eastAsia" w:ascii="仿宋_GB2312" w:hAnsi="仿宋_GB2312" w:eastAsia="仿宋_GB2312"/>
          <w:color w:val="434343"/>
          <w:sz w:val="30"/>
          <w:szCs w:val="30"/>
          <w:lang w:val="en-US" w:eastAsia="zh-CN"/>
        </w:rPr>
        <w:t>2015年天津市大学生服务企业创新创业实践活动得到了广大师生的积极响应</w:t>
      </w:r>
      <w:r>
        <w:rPr>
          <w:rFonts w:hint="eastAsia" w:ascii="仿宋_GB2312" w:hAnsi="仿宋_GB2312" w:eastAsia="仿宋_GB2312"/>
          <w:color w:val="434343"/>
          <w:sz w:val="30"/>
          <w:szCs w:val="30"/>
          <w:lang w:eastAsia="zh-CN"/>
        </w:rPr>
        <w:t>。依照</w:t>
      </w:r>
      <w:r>
        <w:rPr>
          <w:rFonts w:hint="eastAsia" w:ascii="仿宋_GB2312" w:hAnsi="仿宋_GB2312" w:eastAsia="仿宋_GB2312"/>
          <w:color w:val="434343"/>
          <w:sz w:val="30"/>
          <w:szCs w:val="30"/>
          <w:lang w:val="en-US" w:eastAsia="zh-CN"/>
        </w:rPr>
        <w:t>评审</w:t>
      </w:r>
      <w:r>
        <w:rPr>
          <w:rFonts w:hint="eastAsia" w:ascii="仿宋_GB2312" w:hAnsi="仿宋_GB2312" w:eastAsia="仿宋_GB2312"/>
          <w:color w:val="434343"/>
          <w:sz w:val="30"/>
          <w:szCs w:val="30"/>
          <w:lang w:eastAsia="zh-CN"/>
        </w:rPr>
        <w:t>要求</w:t>
      </w:r>
      <w:r>
        <w:rPr>
          <w:rFonts w:hint="eastAsia" w:ascii="仿宋_GB2312" w:hAnsi="仿宋_GB2312" w:eastAsia="仿宋_GB2312"/>
          <w:color w:val="434343"/>
          <w:sz w:val="30"/>
          <w:szCs w:val="30"/>
          <w:lang w:val="en-US" w:eastAsia="zh-CN"/>
        </w:rPr>
        <w:t>，</w:t>
      </w:r>
      <w:r>
        <w:rPr>
          <w:rFonts w:hint="eastAsia" w:ascii="仿宋_GB2312" w:hAnsi="仿宋_GB2312" w:eastAsia="仿宋_GB2312"/>
          <w:color w:val="434343"/>
          <w:sz w:val="30"/>
          <w:szCs w:val="30"/>
        </w:rPr>
        <w:t>经有关专家审查评定，</w:t>
      </w:r>
      <w:r>
        <w:rPr>
          <w:rFonts w:hint="eastAsia" w:ascii="仿宋_GB2312" w:hAnsi="仿宋_GB2312" w:eastAsia="仿宋_GB2312"/>
          <w:color w:val="434343"/>
          <w:sz w:val="30"/>
          <w:szCs w:val="30"/>
          <w:lang w:val="en-US" w:eastAsia="zh-CN"/>
        </w:rPr>
        <w:t>最</w:t>
      </w:r>
      <w:r>
        <w:rPr>
          <w:rFonts w:hint="eastAsia" w:ascii="仿宋_GB2312" w:hAnsi="仿宋_GB2312" w:eastAsia="仿宋_GB2312"/>
          <w:color w:val="434343"/>
          <w:sz w:val="30"/>
          <w:szCs w:val="30"/>
        </w:rPr>
        <w:t>终对</w:t>
      </w:r>
      <w:r>
        <w:rPr>
          <w:rFonts w:hint="eastAsia" w:ascii="仿宋_GB2312" w:hAnsi="仿宋_GB2312" w:eastAsia="仿宋_GB2312"/>
          <w:color w:val="434343"/>
          <w:sz w:val="30"/>
          <w:szCs w:val="30"/>
          <w:lang w:val="en-US" w:eastAsia="zh-CN"/>
        </w:rPr>
        <w:t>29</w:t>
      </w:r>
      <w:r>
        <w:rPr>
          <w:rFonts w:hint="eastAsia" w:ascii="仿宋_GB2312" w:hAnsi="仿宋_GB2312" w:eastAsia="仿宋_GB2312"/>
          <w:color w:val="434343"/>
          <w:sz w:val="30"/>
          <w:szCs w:val="30"/>
        </w:rPr>
        <w:t>个项目准予立项。现将相关要求通知如下：</w:t>
      </w:r>
    </w:p>
    <w:p>
      <w:pPr>
        <w:autoSpaceDN w:val="0"/>
        <w:spacing w:line="560" w:lineRule="exact"/>
        <w:ind w:firstLine="640"/>
        <w:rPr>
          <w:rFonts w:hint="eastAsia" w:ascii="仿宋_GB2312" w:hAnsi="仿宋_GB2312" w:eastAsia="仿宋_GB2312"/>
          <w:color w:val="434343"/>
          <w:sz w:val="30"/>
          <w:szCs w:val="30"/>
        </w:rPr>
      </w:pPr>
      <w:r>
        <w:rPr>
          <w:rFonts w:hint="eastAsia" w:ascii="仿宋_GB2312" w:hAnsi="仿宋_GB2312" w:eastAsia="仿宋_GB2312"/>
          <w:color w:val="434343"/>
          <w:sz w:val="30"/>
          <w:szCs w:val="30"/>
        </w:rPr>
        <w:t>一、各</w:t>
      </w:r>
      <w:r>
        <w:rPr>
          <w:rFonts w:hint="eastAsia" w:ascii="仿宋_GB2312" w:hAnsi="仿宋_GB2312" w:eastAsia="仿宋_GB2312"/>
          <w:color w:val="434343"/>
          <w:sz w:val="30"/>
          <w:szCs w:val="30"/>
          <w:lang w:val="en-US" w:eastAsia="zh-CN"/>
        </w:rPr>
        <w:t>单位统</w:t>
      </w:r>
      <w:r>
        <w:rPr>
          <w:rFonts w:hint="eastAsia" w:ascii="仿宋_GB2312" w:hAnsi="仿宋_GB2312" w:eastAsia="仿宋_GB2312"/>
          <w:color w:val="434343"/>
          <w:sz w:val="30"/>
          <w:szCs w:val="30"/>
        </w:rPr>
        <w:t>一管理</w:t>
      </w:r>
      <w:r>
        <w:rPr>
          <w:rFonts w:hint="eastAsia" w:ascii="仿宋_GB2312" w:hAnsi="仿宋_GB2312" w:eastAsia="仿宋_GB2312"/>
          <w:color w:val="434343"/>
          <w:sz w:val="30"/>
          <w:szCs w:val="30"/>
          <w:lang w:val="en-US" w:eastAsia="zh-CN"/>
        </w:rPr>
        <w:t>本学院</w:t>
      </w:r>
      <w:r>
        <w:rPr>
          <w:rFonts w:hint="eastAsia" w:ascii="仿宋_GB2312" w:hAnsi="仿宋_GB2312" w:eastAsia="仿宋_GB2312"/>
          <w:color w:val="434343"/>
          <w:sz w:val="30"/>
          <w:szCs w:val="30"/>
        </w:rPr>
        <w:t>项目。请各单位接到立项通知后，及时通知项目负责人，做好培训组织工作,并帮助团队成员与合作企业进行对接，认真组织开展实践活动，抓好过程管理。团队的每名队员在企业累计工作不低于1个月。</w:t>
      </w:r>
    </w:p>
    <w:p>
      <w:pPr>
        <w:autoSpaceDN w:val="0"/>
        <w:spacing w:line="560" w:lineRule="exact"/>
        <w:ind w:firstLine="640"/>
        <w:rPr>
          <w:rFonts w:hint="eastAsia" w:ascii="仿宋_GB2312" w:hAnsi="仿宋_GB2312" w:eastAsia="仿宋_GB2312"/>
          <w:color w:val="434343"/>
          <w:sz w:val="30"/>
          <w:szCs w:val="30"/>
          <w:lang w:eastAsia="zh-CN"/>
        </w:rPr>
      </w:pPr>
      <w:r>
        <w:rPr>
          <w:rFonts w:hint="eastAsia" w:ascii="仿宋_GB2312" w:hAnsi="仿宋_GB2312" w:eastAsia="仿宋_GB2312"/>
          <w:color w:val="434343"/>
          <w:sz w:val="30"/>
          <w:szCs w:val="30"/>
        </w:rPr>
        <w:t>二、各</w:t>
      </w:r>
      <w:r>
        <w:rPr>
          <w:rFonts w:hint="eastAsia" w:ascii="仿宋_GB2312" w:hAnsi="仿宋_GB2312" w:eastAsia="仿宋_GB2312"/>
          <w:color w:val="434343"/>
          <w:sz w:val="30"/>
          <w:szCs w:val="30"/>
          <w:lang w:val="en-US" w:eastAsia="zh-CN"/>
        </w:rPr>
        <w:t>单位</w:t>
      </w:r>
      <w:r>
        <w:rPr>
          <w:rFonts w:hint="eastAsia" w:ascii="仿宋_GB2312" w:hAnsi="仿宋_GB2312" w:eastAsia="仿宋_GB2312"/>
          <w:color w:val="434343"/>
          <w:sz w:val="30"/>
          <w:szCs w:val="30"/>
        </w:rPr>
        <w:t>统一报送</w:t>
      </w:r>
      <w:r>
        <w:rPr>
          <w:rFonts w:hint="eastAsia" w:ascii="仿宋_GB2312" w:hAnsi="仿宋_GB2312" w:eastAsia="仿宋_GB2312"/>
          <w:color w:val="434343"/>
          <w:sz w:val="30"/>
          <w:szCs w:val="30"/>
          <w:lang w:val="en-US" w:eastAsia="zh-CN"/>
        </w:rPr>
        <w:t>实践</w:t>
      </w:r>
      <w:r>
        <w:rPr>
          <w:rFonts w:hint="eastAsia" w:ascii="仿宋_GB2312" w:hAnsi="仿宋_GB2312" w:eastAsia="仿宋_GB2312"/>
          <w:color w:val="434343"/>
          <w:sz w:val="30"/>
          <w:szCs w:val="30"/>
        </w:rPr>
        <w:t>结项材料</w:t>
      </w:r>
      <w:r>
        <w:rPr>
          <w:rFonts w:hint="eastAsia" w:ascii="仿宋_GB2312" w:hAnsi="仿宋_GB2312" w:eastAsia="仿宋_GB2312"/>
          <w:color w:val="434343"/>
          <w:sz w:val="30"/>
          <w:szCs w:val="30"/>
          <w:lang w:eastAsia="zh-CN"/>
        </w:rPr>
        <w:t>。各立项实践团队要在</w:t>
      </w:r>
      <w:r>
        <w:rPr>
          <w:rFonts w:hint="eastAsia" w:ascii="仿宋_GB2312" w:hAnsi="仿宋_GB2312" w:eastAsia="仿宋_GB2312"/>
          <w:b/>
          <w:bCs/>
          <w:color w:val="434343"/>
          <w:sz w:val="30"/>
          <w:szCs w:val="30"/>
          <w:lang w:eastAsia="zh-CN"/>
        </w:rPr>
        <w:t>2016年9月</w:t>
      </w:r>
      <w:r>
        <w:rPr>
          <w:rFonts w:hint="eastAsia" w:ascii="仿宋_GB2312" w:hAnsi="仿宋_GB2312" w:eastAsia="仿宋_GB2312"/>
          <w:b/>
          <w:bCs/>
          <w:color w:val="434343"/>
          <w:sz w:val="30"/>
          <w:szCs w:val="30"/>
          <w:lang w:val="en-US" w:eastAsia="zh-CN"/>
        </w:rPr>
        <w:t>1</w:t>
      </w:r>
      <w:r>
        <w:rPr>
          <w:rFonts w:hint="eastAsia" w:ascii="仿宋_GB2312" w:hAnsi="仿宋_GB2312" w:eastAsia="仿宋_GB2312"/>
          <w:b/>
          <w:bCs/>
          <w:color w:val="434343"/>
          <w:sz w:val="30"/>
          <w:szCs w:val="30"/>
          <w:lang w:eastAsia="zh-CN"/>
        </w:rPr>
        <w:t>日前</w:t>
      </w:r>
      <w:r>
        <w:rPr>
          <w:rFonts w:hint="eastAsia" w:ascii="仿宋_GB2312" w:hAnsi="仿宋_GB2312" w:eastAsia="仿宋_GB2312"/>
          <w:color w:val="434343"/>
          <w:sz w:val="30"/>
          <w:szCs w:val="30"/>
          <w:lang w:eastAsia="zh-CN"/>
        </w:rPr>
        <w:t>完成实践活动，并按要求填写结项总结表</w:t>
      </w:r>
      <w:r>
        <w:rPr>
          <w:rFonts w:hint="eastAsia" w:ascii="仿宋_GB2312" w:hAnsi="仿宋_GB2312" w:eastAsia="仿宋_GB2312"/>
          <w:color w:val="434343"/>
          <w:sz w:val="30"/>
          <w:szCs w:val="30"/>
          <w:lang w:val="en-US" w:eastAsia="zh-CN"/>
        </w:rPr>
        <w:t>及</w:t>
      </w:r>
      <w:r>
        <w:rPr>
          <w:rFonts w:hint="eastAsia" w:ascii="仿宋_GB2312" w:hAnsi="仿宋_GB2312" w:eastAsia="仿宋_GB2312"/>
          <w:color w:val="434343"/>
          <w:sz w:val="30"/>
          <w:szCs w:val="30"/>
          <w:lang w:eastAsia="zh-CN"/>
        </w:rPr>
        <w:t>个人鉴定表,连同相关支撑材料报送</w:t>
      </w:r>
      <w:r>
        <w:rPr>
          <w:rFonts w:hint="eastAsia" w:ascii="仿宋_GB2312" w:hAnsi="仿宋_GB2312" w:eastAsia="仿宋_GB2312"/>
          <w:color w:val="434343"/>
          <w:sz w:val="30"/>
          <w:szCs w:val="30"/>
          <w:lang w:val="en-US" w:eastAsia="zh-CN"/>
        </w:rPr>
        <w:t>校团委208室</w:t>
      </w:r>
      <w:r>
        <w:rPr>
          <w:rFonts w:hint="eastAsia" w:ascii="仿宋_GB2312" w:hAnsi="仿宋_GB2312" w:eastAsia="仿宋_GB2312"/>
          <w:color w:val="434343"/>
          <w:sz w:val="30"/>
          <w:szCs w:val="30"/>
          <w:lang w:eastAsia="zh-CN"/>
        </w:rPr>
        <w:t>。学校将根据结项材料</w:t>
      </w:r>
      <w:r>
        <w:rPr>
          <w:rFonts w:hint="eastAsia" w:ascii="仿宋_GB2312" w:hAnsi="仿宋_GB2312" w:eastAsia="仿宋_GB2312"/>
          <w:b/>
          <w:bCs/>
          <w:color w:val="434343"/>
          <w:sz w:val="30"/>
          <w:szCs w:val="30"/>
          <w:lang w:eastAsia="zh-CN"/>
        </w:rPr>
        <w:t>择优</w:t>
      </w:r>
      <w:r>
        <w:rPr>
          <w:rFonts w:hint="eastAsia" w:ascii="仿宋_GB2312" w:hAnsi="仿宋_GB2312" w:eastAsia="仿宋_GB2312"/>
          <w:b/>
          <w:bCs/>
          <w:color w:val="434343"/>
          <w:sz w:val="30"/>
          <w:szCs w:val="30"/>
          <w:lang w:val="en-US" w:eastAsia="zh-CN"/>
        </w:rPr>
        <w:t>批准</w:t>
      </w:r>
      <w:r>
        <w:rPr>
          <w:rFonts w:hint="eastAsia" w:ascii="仿宋_GB2312" w:hAnsi="仿宋_GB2312" w:eastAsia="仿宋_GB2312"/>
          <w:b/>
          <w:bCs/>
          <w:color w:val="434343"/>
          <w:sz w:val="30"/>
          <w:szCs w:val="30"/>
          <w:lang w:eastAsia="zh-CN"/>
        </w:rPr>
        <w:t>10支队伍</w:t>
      </w:r>
      <w:r>
        <w:rPr>
          <w:rFonts w:hint="eastAsia" w:ascii="仿宋_GB2312" w:hAnsi="仿宋_GB2312" w:eastAsia="仿宋_GB2312"/>
          <w:b/>
          <w:bCs/>
          <w:color w:val="434343"/>
          <w:sz w:val="30"/>
          <w:szCs w:val="30"/>
          <w:lang w:val="en-US" w:eastAsia="zh-CN"/>
        </w:rPr>
        <w:t>结项</w:t>
      </w:r>
      <w:r>
        <w:rPr>
          <w:rFonts w:hint="eastAsia" w:ascii="仿宋_GB2312" w:hAnsi="仿宋_GB2312" w:eastAsia="仿宋_GB2312"/>
          <w:color w:val="434343"/>
          <w:sz w:val="30"/>
          <w:szCs w:val="30"/>
          <w:lang w:val="en-US" w:eastAsia="zh-CN"/>
        </w:rPr>
        <w:t>，</w:t>
      </w:r>
      <w:r>
        <w:rPr>
          <w:rFonts w:hint="eastAsia" w:ascii="仿宋_GB2312" w:hAnsi="仿宋_GB2312" w:eastAsia="仿宋_GB2312"/>
          <w:color w:val="434343"/>
          <w:sz w:val="30"/>
          <w:szCs w:val="30"/>
          <w:lang w:eastAsia="zh-CN"/>
        </w:rPr>
        <w:t>给予8000元资金资助，</w:t>
      </w:r>
      <w:r>
        <w:rPr>
          <w:rFonts w:hint="eastAsia" w:ascii="仿宋_GB2312" w:hAnsi="仿宋_GB2312" w:eastAsia="仿宋_GB2312"/>
          <w:color w:val="434343"/>
          <w:sz w:val="30"/>
          <w:szCs w:val="30"/>
          <w:lang w:val="en-US" w:eastAsia="zh-CN"/>
        </w:rPr>
        <w:t>同时认定为校级创新创业活动，并作为</w:t>
      </w:r>
      <w:r>
        <w:rPr>
          <w:rFonts w:hint="eastAsia" w:ascii="仿宋_GB2312" w:hAnsi="仿宋_GB2312" w:eastAsia="仿宋_GB2312"/>
          <w:color w:val="434343"/>
          <w:sz w:val="30"/>
          <w:szCs w:val="30"/>
          <w:lang w:eastAsia="zh-CN"/>
        </w:rPr>
        <w:t>2016年河北工业大学暑期社会实践重点</w:t>
      </w:r>
      <w:r>
        <w:rPr>
          <w:rFonts w:hint="eastAsia" w:ascii="仿宋_GB2312" w:hAnsi="仿宋_GB2312" w:eastAsia="仿宋_GB2312"/>
          <w:color w:val="434343"/>
          <w:sz w:val="30"/>
          <w:szCs w:val="30"/>
          <w:lang w:val="en-US" w:eastAsia="zh-CN"/>
        </w:rPr>
        <w:t>项目</w:t>
      </w:r>
      <w:r>
        <w:rPr>
          <w:rFonts w:hint="eastAsia" w:ascii="仿宋_GB2312" w:hAnsi="仿宋_GB2312" w:eastAsia="仿宋_GB2312"/>
          <w:color w:val="434343"/>
          <w:sz w:val="30"/>
          <w:szCs w:val="30"/>
          <w:lang w:eastAsia="zh-CN"/>
        </w:rPr>
        <w:t>。</w:t>
      </w:r>
      <w:r>
        <w:rPr>
          <w:rFonts w:hint="eastAsia" w:ascii="仿宋_GB2312" w:hAnsi="仿宋_GB2312" w:eastAsia="仿宋_GB2312"/>
          <w:color w:val="434343"/>
          <w:sz w:val="30"/>
          <w:szCs w:val="30"/>
          <w:lang w:val="en-US" w:eastAsia="zh-CN"/>
        </w:rPr>
        <w:t>对于完成预期成果</w:t>
      </w:r>
      <w:r>
        <w:rPr>
          <w:rFonts w:hint="eastAsia" w:ascii="仿宋_GB2312" w:hAnsi="仿宋_GB2312" w:eastAsia="仿宋_GB2312"/>
          <w:color w:val="434343"/>
          <w:sz w:val="30"/>
          <w:szCs w:val="30"/>
          <w:lang w:eastAsia="zh-CN"/>
        </w:rPr>
        <w:t>的</w:t>
      </w:r>
      <w:r>
        <w:rPr>
          <w:rFonts w:hint="eastAsia" w:ascii="仿宋_GB2312" w:hAnsi="仿宋_GB2312" w:eastAsia="仿宋_GB2312"/>
          <w:color w:val="434343"/>
          <w:sz w:val="30"/>
          <w:szCs w:val="30"/>
          <w:lang w:val="en-US" w:eastAsia="zh-CN"/>
        </w:rPr>
        <w:t>其它未受资助项目</w:t>
      </w:r>
      <w:r>
        <w:rPr>
          <w:rFonts w:hint="eastAsia" w:ascii="仿宋_GB2312" w:hAnsi="仿宋_GB2312" w:eastAsia="仿宋_GB2312"/>
          <w:color w:val="434343"/>
          <w:sz w:val="30"/>
          <w:szCs w:val="30"/>
          <w:lang w:eastAsia="zh-CN"/>
        </w:rPr>
        <w:t>，</w:t>
      </w:r>
      <w:r>
        <w:rPr>
          <w:rFonts w:hint="eastAsia" w:ascii="仿宋_GB2312" w:hAnsi="仿宋_GB2312" w:eastAsia="仿宋_GB2312"/>
          <w:color w:val="434343"/>
          <w:sz w:val="30"/>
          <w:szCs w:val="30"/>
          <w:lang w:val="en-US" w:eastAsia="zh-CN"/>
        </w:rPr>
        <w:t>也认定为校级创新创业活动并</w:t>
      </w:r>
      <w:r>
        <w:rPr>
          <w:rFonts w:hint="eastAsia" w:ascii="仿宋_GB2312" w:hAnsi="仿宋_GB2312" w:eastAsia="仿宋_GB2312"/>
          <w:color w:val="434343"/>
          <w:sz w:val="30"/>
          <w:szCs w:val="30"/>
          <w:lang w:eastAsia="zh-CN"/>
        </w:rPr>
        <w:t>颁发证书。</w:t>
      </w:r>
    </w:p>
    <w:p>
      <w:pPr>
        <w:autoSpaceDN w:val="0"/>
        <w:spacing w:line="560" w:lineRule="exact"/>
        <w:rPr>
          <w:rFonts w:ascii="仿宋_GB2312" w:hAnsi="仿宋_GB2312" w:eastAsia="仿宋_GB2312"/>
          <w:color w:val="434343"/>
          <w:sz w:val="30"/>
          <w:szCs w:val="30"/>
        </w:rPr>
      </w:pPr>
      <w:r>
        <w:rPr>
          <w:rFonts w:hint="eastAsia" w:ascii="仿宋_GB2312" w:hAnsi="仿宋_GB2312" w:eastAsia="仿宋_GB2312"/>
          <w:color w:val="434343"/>
          <w:sz w:val="30"/>
          <w:szCs w:val="30"/>
          <w:lang w:val="en-US" w:eastAsia="zh-CN"/>
        </w:rPr>
        <w:t xml:space="preserve">    </w:t>
      </w:r>
      <w:r>
        <w:rPr>
          <w:rFonts w:ascii="仿宋_GB2312" w:hAnsi="仿宋_GB2312" w:eastAsia="仿宋_GB2312"/>
          <w:color w:val="434343"/>
          <w:sz w:val="30"/>
          <w:szCs w:val="30"/>
        </w:rPr>
        <w:t>联 系 人</w:t>
      </w:r>
      <w:r>
        <w:rPr>
          <w:rFonts w:hint="eastAsia" w:ascii="仿宋_GB2312" w:hAnsi="仿宋_GB2312" w:eastAsia="仿宋_GB2312"/>
          <w:color w:val="434343"/>
          <w:sz w:val="30"/>
          <w:szCs w:val="30"/>
          <w:lang w:val="en-US" w:eastAsia="zh-CN"/>
        </w:rPr>
        <w:t>: 王  爽</w:t>
      </w:r>
    </w:p>
    <w:p>
      <w:pPr>
        <w:autoSpaceDN w:val="0"/>
        <w:spacing w:line="560" w:lineRule="exact"/>
        <w:rPr>
          <w:rFonts w:ascii="仿宋_GB2312" w:hAnsi="仿宋_GB2312" w:eastAsia="仿宋_GB2312"/>
          <w:color w:val="434343"/>
          <w:sz w:val="30"/>
          <w:szCs w:val="30"/>
        </w:rPr>
      </w:pPr>
      <w:r>
        <w:rPr>
          <w:rFonts w:hint="eastAsia" w:ascii="仿宋_GB2312" w:hAnsi="仿宋_GB2312" w:eastAsia="仿宋_GB2312"/>
          <w:color w:val="434343"/>
          <w:sz w:val="30"/>
          <w:szCs w:val="30"/>
        </w:rPr>
        <w:t xml:space="preserve">    </w:t>
      </w:r>
      <w:r>
        <w:rPr>
          <w:rFonts w:ascii="仿宋_GB2312" w:hAnsi="仿宋_GB2312" w:eastAsia="仿宋_GB2312"/>
          <w:b w:val="0"/>
          <w:bCs w:val="0"/>
          <w:color w:val="434343"/>
          <w:sz w:val="30"/>
          <w:szCs w:val="30"/>
        </w:rPr>
        <w:t>联</w:t>
      </w:r>
      <w:r>
        <w:rPr>
          <w:rFonts w:ascii="仿宋_GB2312" w:hAnsi="仿宋_GB2312" w:eastAsia="仿宋_GB2312"/>
          <w:color w:val="434343"/>
          <w:sz w:val="30"/>
          <w:szCs w:val="30"/>
        </w:rPr>
        <w:t>系电话：</w:t>
      </w:r>
      <w:r>
        <w:rPr>
          <w:rFonts w:hint="eastAsia" w:ascii="仿宋_GB2312" w:hAnsi="仿宋_GB2312" w:eastAsia="仿宋_GB2312"/>
          <w:color w:val="434343"/>
          <w:sz w:val="30"/>
          <w:szCs w:val="30"/>
          <w:lang w:val="en-US" w:eastAsia="zh-CN"/>
        </w:rPr>
        <w:t>022-60438287</w:t>
      </w:r>
      <w:r>
        <w:rPr>
          <w:rFonts w:ascii="仿宋_GB2312" w:hAnsi="仿宋_GB2312" w:eastAsia="仿宋_GB2312"/>
          <w:color w:val="434343"/>
          <w:sz w:val="30"/>
          <w:szCs w:val="30"/>
        </w:rPr>
        <w:t xml:space="preserve">          </w:t>
      </w:r>
    </w:p>
    <w:p>
      <w:pPr>
        <w:autoSpaceDN w:val="0"/>
        <w:spacing w:line="560" w:lineRule="exact"/>
        <w:rPr>
          <w:rFonts w:hint="eastAsia" w:ascii="仿宋_GB2312" w:hAnsi="仿宋_GB2312" w:eastAsia="仿宋_GB2312"/>
          <w:b w:val="0"/>
          <w:bCs w:val="0"/>
          <w:color w:val="434343"/>
          <w:sz w:val="24"/>
          <w:szCs w:val="24"/>
          <w:lang w:val="en-US" w:eastAsia="zh-CN"/>
        </w:rPr>
      </w:pPr>
      <w:r>
        <w:rPr>
          <w:rFonts w:hint="eastAsia" w:ascii="仿宋_GB2312" w:hAnsi="仿宋_GB2312" w:eastAsia="仿宋_GB2312"/>
          <w:color w:val="434343"/>
          <w:sz w:val="24"/>
          <w:szCs w:val="24"/>
          <w:lang w:val="en-US" w:eastAsia="zh-CN"/>
        </w:rPr>
        <w:t>附件</w:t>
      </w:r>
      <w:r>
        <w:rPr>
          <w:rFonts w:hint="eastAsia" w:ascii="仿宋_GB2312" w:hAnsi="仿宋_GB2312" w:eastAsia="仿宋_GB2312"/>
          <w:b w:val="0"/>
          <w:bCs w:val="0"/>
          <w:color w:val="434343"/>
          <w:sz w:val="24"/>
          <w:szCs w:val="24"/>
          <w:lang w:val="en-US" w:eastAsia="zh-CN"/>
        </w:rPr>
        <w:t>：1.2015年天津</w:t>
      </w:r>
      <w:r>
        <w:rPr>
          <w:rFonts w:hint="eastAsia" w:ascii="仿宋_GB2312" w:hAnsi="仿宋_GB2312" w:eastAsia="仿宋_GB2312"/>
          <w:b w:val="0"/>
          <w:bCs w:val="0"/>
          <w:color w:val="434343"/>
          <w:sz w:val="24"/>
          <w:szCs w:val="24"/>
        </w:rPr>
        <w:t>市大学生服务企业创新创业实践活动立项</w:t>
      </w:r>
      <w:r>
        <w:rPr>
          <w:rFonts w:hint="eastAsia" w:ascii="仿宋_GB2312" w:hAnsi="仿宋_GB2312" w:eastAsia="仿宋_GB2312"/>
          <w:b w:val="0"/>
          <w:bCs w:val="0"/>
          <w:color w:val="434343"/>
          <w:sz w:val="24"/>
          <w:szCs w:val="24"/>
          <w:lang w:val="en-US" w:eastAsia="zh-CN"/>
        </w:rPr>
        <w:t>名单</w:t>
      </w:r>
    </w:p>
    <w:p>
      <w:pPr>
        <w:autoSpaceDN w:val="0"/>
        <w:spacing w:line="560" w:lineRule="exact"/>
        <w:rPr>
          <w:rFonts w:hint="eastAsia" w:ascii="仿宋_GB2312" w:hAnsi="仿宋_GB2312" w:eastAsia="仿宋_GB2312"/>
          <w:b w:val="0"/>
          <w:bCs w:val="0"/>
          <w:color w:val="434343"/>
          <w:sz w:val="24"/>
          <w:szCs w:val="24"/>
          <w:lang w:val="en-US" w:eastAsia="zh-CN"/>
        </w:rPr>
      </w:pPr>
      <w:r>
        <w:rPr>
          <w:rFonts w:hint="eastAsia" w:ascii="仿宋_GB2312" w:hAnsi="仿宋_GB2312" w:eastAsia="仿宋_GB2312"/>
          <w:b w:val="0"/>
          <w:bCs w:val="0"/>
          <w:color w:val="434343"/>
          <w:sz w:val="24"/>
          <w:szCs w:val="24"/>
          <w:lang w:val="en-US" w:eastAsia="zh-CN"/>
        </w:rPr>
        <w:t xml:space="preserve">      2.</w:t>
      </w:r>
      <w:r>
        <w:rPr>
          <w:rFonts w:hint="eastAsia" w:ascii="仿宋_GB2312" w:hAnsi="仿宋_GB2312" w:eastAsia="仿宋_GB2312"/>
          <w:b w:val="0"/>
          <w:bCs w:val="0"/>
          <w:color w:val="434343"/>
          <w:sz w:val="24"/>
          <w:szCs w:val="24"/>
        </w:rPr>
        <w:t>天津市大学生创新创业实践活动结项总结表</w:t>
      </w:r>
    </w:p>
    <w:p>
      <w:pPr>
        <w:autoSpaceDN w:val="0"/>
        <w:spacing w:line="560" w:lineRule="exact"/>
        <w:rPr>
          <w:rFonts w:ascii="仿宋_GB2312" w:hAnsi="仿宋_GB2312" w:eastAsia="仿宋_GB2312"/>
          <w:color w:val="434343"/>
          <w:sz w:val="24"/>
          <w:szCs w:val="24"/>
        </w:rPr>
      </w:pPr>
      <w:r>
        <w:rPr>
          <w:rFonts w:hint="eastAsia" w:ascii="仿宋_GB2312" w:hAnsi="仿宋_GB2312" w:eastAsia="仿宋_GB2312"/>
          <w:b w:val="0"/>
          <w:bCs w:val="0"/>
          <w:color w:val="434343"/>
          <w:sz w:val="24"/>
          <w:szCs w:val="24"/>
          <w:lang w:val="en-US" w:eastAsia="zh-CN"/>
        </w:rPr>
        <w:t xml:space="preserve">      3.</w:t>
      </w:r>
      <w:r>
        <w:rPr>
          <w:rFonts w:hint="eastAsia" w:ascii="仿宋_GB2312" w:hAnsi="仿宋_GB2312" w:eastAsia="仿宋_GB2312"/>
          <w:b w:val="0"/>
          <w:bCs w:val="0"/>
          <w:color w:val="434343"/>
          <w:sz w:val="24"/>
          <w:szCs w:val="24"/>
        </w:rPr>
        <w:t>河北工业大学大学生创新创业实践个人鉴定表</w:t>
      </w:r>
    </w:p>
    <w:p>
      <w:pPr>
        <w:wordWrap w:val="0"/>
        <w:autoSpaceDN w:val="0"/>
        <w:spacing w:line="560" w:lineRule="exact"/>
        <w:ind w:firstLine="640"/>
        <w:jc w:val="right"/>
        <w:rPr>
          <w:rFonts w:hint="eastAsia" w:ascii="仿宋_GB2312" w:hAnsi="仿宋_GB2312" w:eastAsia="仿宋_GB2312"/>
          <w:color w:val="434343"/>
          <w:sz w:val="30"/>
          <w:szCs w:val="30"/>
          <w:lang w:eastAsia="zh-CN"/>
        </w:rPr>
      </w:pPr>
      <w:r>
        <w:rPr>
          <w:rFonts w:hint="eastAsia" w:ascii="仿宋_GB2312" w:hAnsi="仿宋_GB2312" w:eastAsia="仿宋_GB2312"/>
          <w:color w:val="434343"/>
          <w:sz w:val="30"/>
          <w:szCs w:val="30"/>
          <w:lang w:eastAsia="zh-CN"/>
        </w:rPr>
        <w:t>学生处   团委</w:t>
      </w:r>
      <w:r>
        <w:rPr>
          <w:rFonts w:hint="eastAsia" w:ascii="仿宋_GB2312" w:hAnsi="仿宋_GB2312" w:eastAsia="仿宋_GB2312"/>
          <w:color w:val="434343"/>
          <w:sz w:val="30"/>
          <w:szCs w:val="30"/>
          <w:lang w:val="en-US" w:eastAsia="zh-CN"/>
        </w:rPr>
        <w:t xml:space="preserve"> </w:t>
      </w:r>
    </w:p>
    <w:p>
      <w:pPr>
        <w:autoSpaceDN w:val="0"/>
        <w:spacing w:line="560" w:lineRule="exact"/>
        <w:ind w:firstLine="640"/>
        <w:jc w:val="right"/>
        <w:rPr>
          <w:rFonts w:hint="eastAsia" w:ascii="仿宋_GB2312" w:hAnsi="仿宋_GB2312" w:eastAsia="仿宋_GB2312"/>
          <w:color w:val="434343"/>
          <w:sz w:val="32"/>
          <w:lang w:eastAsia="zh-CN"/>
        </w:rPr>
      </w:pPr>
      <w:r>
        <w:rPr>
          <w:rFonts w:hint="eastAsia" w:ascii="仿宋_GB2312" w:hAnsi="仿宋_GB2312" w:eastAsia="仿宋_GB2312"/>
          <w:color w:val="434343"/>
          <w:sz w:val="30"/>
          <w:szCs w:val="30"/>
          <w:lang w:eastAsia="zh-CN"/>
        </w:rPr>
        <w:t>2015年12月</w:t>
      </w:r>
      <w:r>
        <w:rPr>
          <w:rFonts w:hint="eastAsia" w:ascii="仿宋_GB2312" w:hAnsi="仿宋_GB2312" w:eastAsia="仿宋_GB2312"/>
          <w:color w:val="434343"/>
          <w:sz w:val="30"/>
          <w:szCs w:val="30"/>
          <w:lang w:val="en-US" w:eastAsia="zh-CN"/>
        </w:rPr>
        <w:t>28</w:t>
      </w:r>
      <w:r>
        <w:rPr>
          <w:rFonts w:hint="eastAsia" w:ascii="仿宋_GB2312" w:hAnsi="仿宋_GB2312" w:eastAsia="仿宋_GB2312"/>
          <w:color w:val="434343"/>
          <w:sz w:val="30"/>
          <w:szCs w:val="30"/>
          <w:lang w:eastAsia="zh-CN"/>
        </w:rPr>
        <w:t>日</w:t>
      </w:r>
    </w:p>
    <w:p>
      <w:pPr>
        <w:spacing w:line="400" w:lineRule="exact"/>
        <w:jc w:val="left"/>
        <w:rPr>
          <w:rFonts w:hint="eastAsia"/>
          <w:color w:val="000000"/>
          <w:sz w:val="28"/>
          <w:szCs w:val="28"/>
        </w:rPr>
      </w:pPr>
    </w:p>
    <w:p>
      <w:pPr>
        <w:spacing w:line="400" w:lineRule="exact"/>
        <w:jc w:val="left"/>
        <w:rPr>
          <w:rFonts w:hint="eastAsia"/>
          <w:b/>
          <w:bCs/>
          <w:color w:val="000000"/>
          <w:sz w:val="28"/>
          <w:szCs w:val="28"/>
        </w:rPr>
      </w:pPr>
      <w:r>
        <w:rPr>
          <w:rFonts w:hint="eastAsia"/>
          <w:b/>
          <w:bCs/>
          <w:color w:val="000000"/>
          <w:sz w:val="28"/>
          <w:szCs w:val="28"/>
        </w:rPr>
        <w:t>附件</w:t>
      </w:r>
      <w:r>
        <w:rPr>
          <w:rFonts w:hint="eastAsia"/>
          <w:b/>
          <w:bCs/>
          <w:color w:val="000000"/>
          <w:sz w:val="28"/>
          <w:szCs w:val="28"/>
          <w:lang w:val="en-US" w:eastAsia="zh-CN"/>
        </w:rPr>
        <w:t>1</w:t>
      </w:r>
    </w:p>
    <w:p>
      <w:pPr>
        <w:spacing w:line="400" w:lineRule="exact"/>
        <w:jc w:val="center"/>
        <w:rPr>
          <w:rFonts w:hint="eastAsia"/>
          <w:b/>
          <w:bCs/>
          <w:color w:val="000000"/>
          <w:sz w:val="28"/>
          <w:szCs w:val="28"/>
          <w:lang w:val="en-US" w:eastAsia="zh-CN"/>
        </w:rPr>
      </w:pPr>
      <w:r>
        <w:rPr>
          <w:rFonts w:hint="eastAsia"/>
          <w:b/>
          <w:bCs/>
          <w:color w:val="000000"/>
          <w:sz w:val="28"/>
          <w:szCs w:val="28"/>
        </w:rPr>
        <w:t>201</w:t>
      </w:r>
      <w:r>
        <w:rPr>
          <w:rFonts w:hint="eastAsia"/>
          <w:b/>
          <w:bCs/>
          <w:color w:val="000000"/>
          <w:sz w:val="28"/>
          <w:szCs w:val="28"/>
          <w:lang w:val="en-US" w:eastAsia="zh-CN"/>
        </w:rPr>
        <w:t>5</w:t>
      </w:r>
      <w:r>
        <w:rPr>
          <w:rFonts w:hint="eastAsia"/>
          <w:b/>
          <w:bCs/>
          <w:color w:val="000000"/>
          <w:sz w:val="28"/>
          <w:szCs w:val="28"/>
        </w:rPr>
        <w:t>年</w:t>
      </w:r>
      <w:r>
        <w:rPr>
          <w:rFonts w:hint="eastAsia"/>
          <w:b/>
          <w:bCs/>
          <w:color w:val="000000"/>
          <w:sz w:val="28"/>
          <w:szCs w:val="28"/>
          <w:lang w:val="en-US" w:eastAsia="zh-CN"/>
        </w:rPr>
        <w:t>天津</w:t>
      </w:r>
      <w:r>
        <w:rPr>
          <w:rFonts w:hint="eastAsia"/>
          <w:b/>
          <w:bCs/>
          <w:color w:val="000000"/>
          <w:sz w:val="28"/>
          <w:szCs w:val="28"/>
        </w:rPr>
        <w:t>市大学生服务企业创新创业实践活动立项</w:t>
      </w:r>
      <w:r>
        <w:rPr>
          <w:rFonts w:hint="eastAsia"/>
          <w:b/>
          <w:bCs/>
          <w:color w:val="000000"/>
          <w:sz w:val="28"/>
          <w:szCs w:val="28"/>
          <w:lang w:val="en-US" w:eastAsia="zh-CN"/>
        </w:rPr>
        <w:t>名单</w:t>
      </w:r>
    </w:p>
    <w:tbl>
      <w:tblPr>
        <w:tblStyle w:val="5"/>
        <w:tblW w:w="9540" w:type="dxa"/>
        <w:tblInd w:w="-66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5"/>
        <w:gridCol w:w="1095"/>
        <w:gridCol w:w="4410"/>
        <w:gridCol w:w="1425"/>
        <w:gridCol w:w="18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795" w:type="dxa"/>
            <w:vAlign w:val="center"/>
          </w:tcPr>
          <w:p>
            <w:pPr>
              <w:keepNext w:val="0"/>
              <w:keepLines w:val="0"/>
              <w:pageBreakBefore w:val="0"/>
              <w:widowControl w:val="0"/>
              <w:kinsoku/>
              <w:wordWrap/>
              <w:overflowPunct/>
              <w:topLinePunct w:val="0"/>
              <w:autoSpaceDE/>
              <w:autoSpaceDN w:val="0"/>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olor w:val="434343"/>
                <w:sz w:val="28"/>
                <w:szCs w:val="28"/>
                <w:lang w:val="en-US" w:eastAsia="zh-CN"/>
              </w:rPr>
            </w:pPr>
            <w:r>
              <w:rPr>
                <w:rFonts w:hint="eastAsia" w:ascii="仿宋_GB2312" w:hAnsi="仿宋_GB2312" w:eastAsia="仿宋_GB2312"/>
                <w:color w:val="434343"/>
                <w:sz w:val="28"/>
                <w:szCs w:val="28"/>
                <w:lang w:val="en-US" w:eastAsia="zh-CN"/>
              </w:rPr>
              <w:t>序号</w:t>
            </w:r>
          </w:p>
        </w:tc>
        <w:tc>
          <w:tcPr>
            <w:tcW w:w="1095" w:type="dxa"/>
            <w:vAlign w:val="center"/>
          </w:tcPr>
          <w:p>
            <w:pPr>
              <w:keepNext w:val="0"/>
              <w:keepLines w:val="0"/>
              <w:pageBreakBefore w:val="0"/>
              <w:widowControl w:val="0"/>
              <w:kinsoku/>
              <w:wordWrap/>
              <w:overflowPunct/>
              <w:topLinePunct w:val="0"/>
              <w:autoSpaceDE/>
              <w:autoSpaceDN w:val="0"/>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olor w:val="434343"/>
                <w:sz w:val="28"/>
                <w:szCs w:val="28"/>
                <w:lang w:val="en-US" w:eastAsia="zh-CN"/>
              </w:rPr>
            </w:pPr>
            <w:r>
              <w:rPr>
                <w:rFonts w:hint="eastAsia" w:ascii="仿宋_GB2312" w:hAnsi="仿宋_GB2312" w:eastAsia="仿宋_GB2312"/>
                <w:color w:val="434343"/>
                <w:sz w:val="28"/>
                <w:szCs w:val="28"/>
                <w:lang w:val="en-US" w:eastAsia="zh-CN"/>
              </w:rPr>
              <w:t>学院</w:t>
            </w:r>
          </w:p>
        </w:tc>
        <w:tc>
          <w:tcPr>
            <w:tcW w:w="4410" w:type="dxa"/>
            <w:vAlign w:val="center"/>
          </w:tcPr>
          <w:p>
            <w:pPr>
              <w:keepNext w:val="0"/>
              <w:keepLines w:val="0"/>
              <w:pageBreakBefore w:val="0"/>
              <w:widowControl w:val="0"/>
              <w:kinsoku/>
              <w:wordWrap/>
              <w:overflowPunct/>
              <w:topLinePunct w:val="0"/>
              <w:autoSpaceDE/>
              <w:autoSpaceDN w:val="0"/>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olor w:val="434343"/>
                <w:sz w:val="28"/>
                <w:szCs w:val="28"/>
                <w:lang w:val="en-US" w:eastAsia="zh-CN"/>
              </w:rPr>
            </w:pPr>
            <w:r>
              <w:rPr>
                <w:rFonts w:hint="eastAsia" w:ascii="仿宋_GB2312" w:hAnsi="仿宋_GB2312" w:eastAsia="仿宋_GB2312"/>
                <w:color w:val="434343"/>
                <w:sz w:val="28"/>
                <w:szCs w:val="28"/>
                <w:lang w:val="en-US" w:eastAsia="zh-CN"/>
              </w:rPr>
              <w:t>项目名称</w:t>
            </w:r>
          </w:p>
        </w:tc>
        <w:tc>
          <w:tcPr>
            <w:tcW w:w="1425" w:type="dxa"/>
            <w:vAlign w:val="center"/>
          </w:tcPr>
          <w:p>
            <w:pPr>
              <w:keepNext w:val="0"/>
              <w:keepLines w:val="0"/>
              <w:pageBreakBefore w:val="0"/>
              <w:widowControl w:val="0"/>
              <w:kinsoku/>
              <w:wordWrap/>
              <w:overflowPunct/>
              <w:topLinePunct w:val="0"/>
              <w:autoSpaceDE/>
              <w:autoSpaceDN w:val="0"/>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olor w:val="434343"/>
                <w:sz w:val="28"/>
                <w:szCs w:val="28"/>
                <w:lang w:val="en-US" w:eastAsia="zh-CN"/>
              </w:rPr>
            </w:pPr>
            <w:r>
              <w:rPr>
                <w:rFonts w:hint="eastAsia" w:ascii="仿宋_GB2312" w:hAnsi="仿宋_GB2312" w:eastAsia="仿宋_GB2312"/>
                <w:color w:val="434343"/>
                <w:sz w:val="28"/>
                <w:szCs w:val="28"/>
                <w:lang w:val="en-US" w:eastAsia="zh-CN"/>
              </w:rPr>
              <w:t>指导老师</w:t>
            </w:r>
          </w:p>
        </w:tc>
        <w:tc>
          <w:tcPr>
            <w:tcW w:w="1815" w:type="dxa"/>
            <w:vAlign w:val="center"/>
          </w:tcPr>
          <w:p>
            <w:pPr>
              <w:keepNext w:val="0"/>
              <w:keepLines w:val="0"/>
              <w:pageBreakBefore w:val="0"/>
              <w:widowControl w:val="0"/>
              <w:kinsoku/>
              <w:wordWrap/>
              <w:overflowPunct/>
              <w:topLinePunct w:val="0"/>
              <w:autoSpaceDE/>
              <w:autoSpaceDN w:val="0"/>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olor w:val="434343"/>
                <w:sz w:val="28"/>
                <w:szCs w:val="28"/>
                <w:lang w:val="en-US" w:eastAsia="zh-CN"/>
              </w:rPr>
            </w:pPr>
            <w:r>
              <w:rPr>
                <w:rFonts w:hint="eastAsia" w:ascii="仿宋_GB2312" w:hAnsi="仿宋_GB2312" w:eastAsia="仿宋_GB2312"/>
                <w:color w:val="434343"/>
                <w:sz w:val="28"/>
                <w:szCs w:val="28"/>
                <w:lang w:val="en-US" w:eastAsia="zh-CN"/>
              </w:rPr>
              <w:t>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795" w:type="dxa"/>
            <w:vAlign w:val="center"/>
          </w:tcPr>
          <w:p>
            <w:pPr>
              <w:keepNext w:val="0"/>
              <w:keepLines w:val="0"/>
              <w:pageBreakBefore w:val="0"/>
              <w:widowControl w:val="0"/>
              <w:kinsoku/>
              <w:wordWrap/>
              <w:overflowPunct/>
              <w:topLinePunct w:val="0"/>
              <w:autoSpaceDE/>
              <w:autoSpaceDN w:val="0"/>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olor w:val="434343"/>
                <w:sz w:val="28"/>
                <w:szCs w:val="28"/>
                <w:lang w:val="en-US" w:eastAsia="zh-CN"/>
              </w:rPr>
            </w:pPr>
            <w:r>
              <w:rPr>
                <w:rFonts w:hint="eastAsia" w:ascii="仿宋_GB2312" w:hAnsi="仿宋_GB2312" w:eastAsia="仿宋_GB2312"/>
                <w:color w:val="434343"/>
                <w:sz w:val="28"/>
                <w:szCs w:val="28"/>
                <w:lang w:val="en-US" w:eastAsia="zh-CN"/>
              </w:rPr>
              <w:t>1</w:t>
            </w:r>
          </w:p>
        </w:tc>
        <w:tc>
          <w:tcPr>
            <w:tcW w:w="1095" w:type="dxa"/>
            <w:vAlign w:val="center"/>
          </w:tcPr>
          <w:p>
            <w:pPr>
              <w:keepNext w:val="0"/>
              <w:keepLines w:val="0"/>
              <w:pageBreakBefore w:val="0"/>
              <w:widowControl w:val="0"/>
              <w:kinsoku/>
              <w:wordWrap/>
              <w:overflowPunct/>
              <w:topLinePunct w:val="0"/>
              <w:autoSpaceDE/>
              <w:autoSpaceDN w:val="0"/>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olor w:val="434343"/>
                <w:sz w:val="28"/>
                <w:szCs w:val="28"/>
                <w:lang w:val="en-US" w:eastAsia="zh-CN"/>
              </w:rPr>
            </w:pPr>
            <w:r>
              <w:rPr>
                <w:rFonts w:hint="eastAsia" w:ascii="仿宋_GB2312" w:hAnsi="仿宋_GB2312" w:eastAsia="仿宋_GB2312"/>
                <w:color w:val="434343"/>
                <w:sz w:val="28"/>
                <w:szCs w:val="28"/>
                <w:lang w:val="en-US" w:eastAsia="zh-CN"/>
              </w:rPr>
              <w:t>外国语</w:t>
            </w:r>
          </w:p>
        </w:tc>
        <w:tc>
          <w:tcPr>
            <w:tcW w:w="4410" w:type="dxa"/>
            <w:vAlign w:val="center"/>
          </w:tcPr>
          <w:p>
            <w:pPr>
              <w:keepNext w:val="0"/>
              <w:keepLines w:val="0"/>
              <w:pageBreakBefore w:val="0"/>
              <w:widowControl w:val="0"/>
              <w:kinsoku/>
              <w:wordWrap/>
              <w:overflowPunct/>
              <w:topLinePunct w:val="0"/>
              <w:autoSpaceDE/>
              <w:autoSpaceDN w:val="0"/>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olor w:val="434343"/>
                <w:sz w:val="28"/>
                <w:szCs w:val="28"/>
                <w:lang w:val="en-US" w:eastAsia="zh-CN"/>
              </w:rPr>
            </w:pPr>
            <w:r>
              <w:rPr>
                <w:rFonts w:hint="eastAsia" w:ascii="仿宋_GB2312" w:hAnsi="仿宋_GB2312" w:eastAsia="仿宋_GB2312"/>
                <w:color w:val="434343"/>
                <w:sz w:val="28"/>
                <w:szCs w:val="28"/>
              </w:rPr>
              <w:t>语言服务实践—天津泰达国旅外文网站建设</w:t>
            </w:r>
          </w:p>
        </w:tc>
        <w:tc>
          <w:tcPr>
            <w:tcW w:w="1425" w:type="dxa"/>
            <w:vAlign w:val="center"/>
          </w:tcPr>
          <w:p>
            <w:pPr>
              <w:keepNext w:val="0"/>
              <w:keepLines w:val="0"/>
              <w:pageBreakBefore w:val="0"/>
              <w:widowControl w:val="0"/>
              <w:kinsoku/>
              <w:wordWrap/>
              <w:overflowPunct/>
              <w:topLinePunct w:val="0"/>
              <w:autoSpaceDE/>
              <w:autoSpaceDN w:val="0"/>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olor w:val="434343"/>
                <w:sz w:val="28"/>
                <w:szCs w:val="28"/>
                <w:lang w:val="en-US" w:eastAsia="zh-CN"/>
              </w:rPr>
            </w:pPr>
            <w:r>
              <w:rPr>
                <w:rFonts w:hint="eastAsia" w:ascii="仿宋_GB2312" w:hAnsi="仿宋_GB2312" w:eastAsia="仿宋_GB2312"/>
                <w:color w:val="434343"/>
                <w:sz w:val="28"/>
                <w:szCs w:val="28"/>
              </w:rPr>
              <w:t>晋</w:t>
            </w:r>
            <w:r>
              <w:rPr>
                <w:rFonts w:hint="eastAsia" w:ascii="仿宋_GB2312" w:hAnsi="仿宋_GB2312" w:eastAsia="仿宋_GB2312"/>
                <w:color w:val="434343"/>
                <w:sz w:val="28"/>
                <w:szCs w:val="28"/>
                <w:lang w:val="en-US" w:eastAsia="zh-CN"/>
              </w:rPr>
              <w:t xml:space="preserve">  </w:t>
            </w:r>
            <w:r>
              <w:rPr>
                <w:rFonts w:hint="eastAsia" w:ascii="仿宋_GB2312" w:hAnsi="仿宋_GB2312" w:eastAsia="仿宋_GB2312"/>
                <w:color w:val="434343"/>
                <w:sz w:val="28"/>
                <w:szCs w:val="28"/>
              </w:rPr>
              <w:t>艳</w:t>
            </w:r>
          </w:p>
        </w:tc>
        <w:tc>
          <w:tcPr>
            <w:tcW w:w="1815" w:type="dxa"/>
            <w:vAlign w:val="center"/>
          </w:tcPr>
          <w:p>
            <w:pPr>
              <w:keepNext w:val="0"/>
              <w:keepLines w:val="0"/>
              <w:pageBreakBefore w:val="0"/>
              <w:widowControl w:val="0"/>
              <w:kinsoku/>
              <w:wordWrap/>
              <w:overflowPunct/>
              <w:topLinePunct w:val="0"/>
              <w:autoSpaceDE/>
              <w:autoSpaceDN w:val="0"/>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olor w:val="434343"/>
                <w:sz w:val="28"/>
                <w:szCs w:val="28"/>
                <w:lang w:val="en-US" w:eastAsia="zh-CN"/>
              </w:rPr>
            </w:pPr>
            <w:r>
              <w:rPr>
                <w:rFonts w:hint="eastAsia" w:ascii="仿宋_GB2312" w:hAnsi="仿宋_GB2312" w:eastAsia="仿宋_GB2312"/>
                <w:color w:val="434343"/>
                <w:sz w:val="28"/>
                <w:szCs w:val="28"/>
              </w:rPr>
              <w:t>13332016691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795" w:type="dxa"/>
            <w:vAlign w:val="center"/>
          </w:tcPr>
          <w:p>
            <w:pPr>
              <w:keepNext w:val="0"/>
              <w:keepLines w:val="0"/>
              <w:pageBreakBefore w:val="0"/>
              <w:widowControl w:val="0"/>
              <w:kinsoku/>
              <w:wordWrap/>
              <w:overflowPunct/>
              <w:topLinePunct w:val="0"/>
              <w:autoSpaceDE/>
              <w:autoSpaceDN w:val="0"/>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olor w:val="434343"/>
                <w:sz w:val="28"/>
                <w:szCs w:val="28"/>
                <w:lang w:val="en-US" w:eastAsia="zh-CN"/>
              </w:rPr>
            </w:pPr>
            <w:r>
              <w:rPr>
                <w:rFonts w:hint="eastAsia" w:ascii="仿宋_GB2312" w:hAnsi="仿宋_GB2312" w:eastAsia="仿宋_GB2312"/>
                <w:color w:val="434343"/>
                <w:sz w:val="28"/>
                <w:szCs w:val="28"/>
                <w:lang w:val="en-US" w:eastAsia="zh-CN"/>
              </w:rPr>
              <w:t>2</w:t>
            </w:r>
          </w:p>
        </w:tc>
        <w:tc>
          <w:tcPr>
            <w:tcW w:w="1095" w:type="dxa"/>
            <w:vAlign w:val="center"/>
          </w:tcPr>
          <w:p>
            <w:pPr>
              <w:keepNext w:val="0"/>
              <w:keepLines w:val="0"/>
              <w:pageBreakBefore w:val="0"/>
              <w:widowControl w:val="0"/>
              <w:kinsoku/>
              <w:wordWrap/>
              <w:overflowPunct/>
              <w:topLinePunct w:val="0"/>
              <w:autoSpaceDE/>
              <w:autoSpaceDN w:val="0"/>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olor w:val="434343"/>
                <w:sz w:val="28"/>
                <w:szCs w:val="28"/>
                <w:lang w:val="en-US" w:eastAsia="zh-CN"/>
              </w:rPr>
            </w:pPr>
            <w:r>
              <w:rPr>
                <w:rFonts w:hint="eastAsia" w:ascii="仿宋_GB2312" w:hAnsi="仿宋_GB2312" w:eastAsia="仿宋_GB2312"/>
                <w:color w:val="434343"/>
                <w:sz w:val="28"/>
                <w:szCs w:val="28"/>
                <w:lang w:val="en-US" w:eastAsia="zh-CN"/>
              </w:rPr>
              <w:t>计算机</w:t>
            </w:r>
          </w:p>
        </w:tc>
        <w:tc>
          <w:tcPr>
            <w:tcW w:w="4410" w:type="dxa"/>
            <w:vAlign w:val="center"/>
          </w:tcPr>
          <w:p>
            <w:pPr>
              <w:keepNext w:val="0"/>
              <w:keepLines w:val="0"/>
              <w:pageBreakBefore w:val="0"/>
              <w:widowControl w:val="0"/>
              <w:kinsoku/>
              <w:wordWrap/>
              <w:overflowPunct/>
              <w:topLinePunct w:val="0"/>
              <w:autoSpaceDE/>
              <w:autoSpaceDN w:val="0"/>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olor w:val="434343"/>
                <w:sz w:val="28"/>
                <w:szCs w:val="28"/>
                <w:lang w:val="en-US" w:eastAsia="zh-CN"/>
              </w:rPr>
            </w:pPr>
            <w:r>
              <w:rPr>
                <w:rFonts w:hint="eastAsia" w:ascii="仿宋_GB2312" w:hAnsi="仿宋_GB2312" w:eastAsia="仿宋_GB2312"/>
                <w:color w:val="434343"/>
                <w:sz w:val="28"/>
                <w:szCs w:val="28"/>
                <w:lang w:val="en-US" w:eastAsia="zh-CN"/>
              </w:rPr>
              <w:t>基于云服务的远程诊断系统关键问题研究</w:t>
            </w:r>
          </w:p>
        </w:tc>
        <w:tc>
          <w:tcPr>
            <w:tcW w:w="1425" w:type="dxa"/>
            <w:vAlign w:val="center"/>
          </w:tcPr>
          <w:p>
            <w:pPr>
              <w:keepNext w:val="0"/>
              <w:keepLines w:val="0"/>
              <w:pageBreakBefore w:val="0"/>
              <w:widowControl w:val="0"/>
              <w:kinsoku/>
              <w:wordWrap/>
              <w:overflowPunct/>
              <w:topLinePunct w:val="0"/>
              <w:autoSpaceDE/>
              <w:autoSpaceDN w:val="0"/>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olor w:val="434343"/>
                <w:sz w:val="28"/>
                <w:szCs w:val="28"/>
                <w:lang w:val="en-US" w:eastAsia="zh-CN"/>
              </w:rPr>
            </w:pPr>
            <w:r>
              <w:rPr>
                <w:rFonts w:hint="eastAsia" w:ascii="仿宋_GB2312" w:hAnsi="仿宋_GB2312" w:eastAsia="仿宋_GB2312"/>
                <w:color w:val="434343"/>
                <w:sz w:val="28"/>
                <w:szCs w:val="28"/>
                <w:lang w:val="en-US" w:eastAsia="zh-CN"/>
              </w:rPr>
              <w:t>刘  晶</w:t>
            </w:r>
          </w:p>
        </w:tc>
        <w:tc>
          <w:tcPr>
            <w:tcW w:w="1815" w:type="dxa"/>
            <w:vAlign w:val="center"/>
          </w:tcPr>
          <w:p>
            <w:pPr>
              <w:keepNext w:val="0"/>
              <w:keepLines w:val="0"/>
              <w:pageBreakBefore w:val="0"/>
              <w:widowControl w:val="0"/>
              <w:kinsoku/>
              <w:wordWrap/>
              <w:overflowPunct/>
              <w:topLinePunct w:val="0"/>
              <w:autoSpaceDE/>
              <w:autoSpaceDN w:val="0"/>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olor w:val="434343"/>
                <w:sz w:val="28"/>
                <w:szCs w:val="28"/>
                <w:lang w:val="en-US" w:eastAsia="zh-CN"/>
              </w:rPr>
            </w:pPr>
            <w:r>
              <w:rPr>
                <w:rFonts w:hint="eastAsia" w:ascii="仿宋_GB2312" w:hAnsi="仿宋_GB2312" w:eastAsia="仿宋_GB2312"/>
                <w:color w:val="434343"/>
                <w:sz w:val="28"/>
                <w:szCs w:val="28"/>
                <w:lang w:val="en-US" w:eastAsia="zh-CN"/>
              </w:rPr>
              <w:t>18602270003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795" w:type="dxa"/>
            <w:vAlign w:val="center"/>
          </w:tcPr>
          <w:p>
            <w:pPr>
              <w:keepNext w:val="0"/>
              <w:keepLines w:val="0"/>
              <w:pageBreakBefore w:val="0"/>
              <w:widowControl w:val="0"/>
              <w:kinsoku/>
              <w:wordWrap/>
              <w:overflowPunct/>
              <w:topLinePunct w:val="0"/>
              <w:autoSpaceDE/>
              <w:autoSpaceDN w:val="0"/>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olor w:val="434343"/>
                <w:sz w:val="28"/>
                <w:szCs w:val="28"/>
                <w:lang w:val="en-US" w:eastAsia="zh-CN"/>
              </w:rPr>
            </w:pPr>
            <w:r>
              <w:rPr>
                <w:rFonts w:hint="eastAsia" w:ascii="仿宋_GB2312" w:hAnsi="仿宋_GB2312" w:eastAsia="仿宋_GB2312"/>
                <w:color w:val="434343"/>
                <w:sz w:val="28"/>
                <w:szCs w:val="28"/>
                <w:lang w:val="en-US" w:eastAsia="zh-CN"/>
              </w:rPr>
              <w:t>3</w:t>
            </w:r>
          </w:p>
        </w:tc>
        <w:tc>
          <w:tcPr>
            <w:tcW w:w="1095" w:type="dxa"/>
            <w:vAlign w:val="center"/>
          </w:tcPr>
          <w:p>
            <w:pPr>
              <w:keepNext w:val="0"/>
              <w:keepLines w:val="0"/>
              <w:pageBreakBefore w:val="0"/>
              <w:widowControl w:val="0"/>
              <w:kinsoku/>
              <w:wordWrap/>
              <w:overflowPunct/>
              <w:topLinePunct w:val="0"/>
              <w:autoSpaceDE/>
              <w:autoSpaceDN w:val="0"/>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olor w:val="434343"/>
                <w:sz w:val="28"/>
                <w:szCs w:val="28"/>
                <w:lang w:val="en-US" w:eastAsia="zh-CN"/>
              </w:rPr>
            </w:pPr>
            <w:r>
              <w:rPr>
                <w:rFonts w:hint="eastAsia" w:ascii="仿宋_GB2312" w:hAnsi="仿宋_GB2312" w:eastAsia="仿宋_GB2312"/>
                <w:color w:val="434343"/>
                <w:sz w:val="28"/>
                <w:szCs w:val="28"/>
                <w:lang w:val="en-US" w:eastAsia="zh-CN"/>
              </w:rPr>
              <w:t>城  市</w:t>
            </w:r>
          </w:p>
        </w:tc>
        <w:tc>
          <w:tcPr>
            <w:tcW w:w="4410" w:type="dxa"/>
            <w:vAlign w:val="center"/>
          </w:tcPr>
          <w:p>
            <w:pPr>
              <w:keepNext w:val="0"/>
              <w:keepLines w:val="0"/>
              <w:pageBreakBefore w:val="0"/>
              <w:widowControl w:val="0"/>
              <w:kinsoku/>
              <w:wordWrap/>
              <w:overflowPunct/>
              <w:topLinePunct w:val="0"/>
              <w:autoSpaceDE/>
              <w:autoSpaceDN w:val="0"/>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olor w:val="434343"/>
                <w:sz w:val="28"/>
                <w:szCs w:val="28"/>
                <w:lang w:val="en-US" w:eastAsia="zh-CN"/>
              </w:rPr>
            </w:pPr>
            <w:r>
              <w:rPr>
                <w:rFonts w:hint="eastAsia" w:ascii="仿宋_GB2312" w:hAnsi="仿宋_GB2312" w:eastAsia="仿宋_GB2312"/>
                <w:color w:val="434343"/>
                <w:sz w:val="28"/>
                <w:szCs w:val="28"/>
              </w:rPr>
              <w:t>家用清洁剂的改良和生产过程的创新</w:t>
            </w:r>
          </w:p>
        </w:tc>
        <w:tc>
          <w:tcPr>
            <w:tcW w:w="1425" w:type="dxa"/>
            <w:vAlign w:val="center"/>
          </w:tcPr>
          <w:p>
            <w:pPr>
              <w:keepNext w:val="0"/>
              <w:keepLines w:val="0"/>
              <w:pageBreakBefore w:val="0"/>
              <w:widowControl w:val="0"/>
              <w:kinsoku/>
              <w:wordWrap/>
              <w:overflowPunct/>
              <w:topLinePunct w:val="0"/>
              <w:autoSpaceDE/>
              <w:autoSpaceDN w:val="0"/>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olor w:val="434343"/>
                <w:sz w:val="28"/>
                <w:szCs w:val="28"/>
                <w:lang w:val="en-US" w:eastAsia="zh-CN"/>
              </w:rPr>
            </w:pPr>
            <w:r>
              <w:rPr>
                <w:rFonts w:hint="eastAsia" w:ascii="仿宋_GB2312" w:hAnsi="仿宋_GB2312" w:eastAsia="仿宋_GB2312"/>
                <w:color w:val="434343"/>
                <w:sz w:val="28"/>
                <w:szCs w:val="28"/>
              </w:rPr>
              <w:t>王</w:t>
            </w:r>
            <w:r>
              <w:rPr>
                <w:rFonts w:hint="eastAsia" w:ascii="仿宋_GB2312" w:hAnsi="仿宋_GB2312" w:eastAsia="仿宋_GB2312"/>
                <w:color w:val="434343"/>
                <w:sz w:val="28"/>
                <w:szCs w:val="28"/>
                <w:lang w:val="en-US" w:eastAsia="zh-CN"/>
              </w:rPr>
              <w:t xml:space="preserve">  </w:t>
            </w:r>
            <w:r>
              <w:rPr>
                <w:rFonts w:hint="eastAsia" w:ascii="仿宋_GB2312" w:hAnsi="仿宋_GB2312" w:eastAsia="仿宋_GB2312"/>
                <w:color w:val="434343"/>
                <w:sz w:val="28"/>
                <w:szCs w:val="28"/>
              </w:rPr>
              <w:t>艳</w:t>
            </w:r>
          </w:p>
        </w:tc>
        <w:tc>
          <w:tcPr>
            <w:tcW w:w="1815" w:type="dxa"/>
            <w:vAlign w:val="center"/>
          </w:tcPr>
          <w:p>
            <w:pPr>
              <w:keepNext w:val="0"/>
              <w:keepLines w:val="0"/>
              <w:pageBreakBefore w:val="0"/>
              <w:widowControl w:val="0"/>
              <w:kinsoku/>
              <w:wordWrap/>
              <w:overflowPunct/>
              <w:topLinePunct w:val="0"/>
              <w:autoSpaceDE/>
              <w:autoSpaceDN w:val="0"/>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olor w:val="434343"/>
                <w:sz w:val="28"/>
                <w:szCs w:val="28"/>
                <w:lang w:val="en-US" w:eastAsia="zh-CN"/>
              </w:rPr>
            </w:pPr>
            <w:r>
              <w:rPr>
                <w:rFonts w:hint="eastAsia" w:ascii="仿宋_GB2312" w:hAnsi="仿宋_GB2312" w:eastAsia="仿宋_GB2312"/>
                <w:color w:val="434343"/>
                <w:sz w:val="28"/>
                <w:szCs w:val="28"/>
              </w:rPr>
              <w:t>15822089700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795" w:type="dxa"/>
            <w:vAlign w:val="center"/>
          </w:tcPr>
          <w:p>
            <w:pPr>
              <w:keepNext w:val="0"/>
              <w:keepLines w:val="0"/>
              <w:pageBreakBefore w:val="0"/>
              <w:widowControl w:val="0"/>
              <w:kinsoku/>
              <w:wordWrap/>
              <w:overflowPunct/>
              <w:topLinePunct w:val="0"/>
              <w:autoSpaceDE/>
              <w:autoSpaceDN w:val="0"/>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olor w:val="434343"/>
                <w:sz w:val="28"/>
                <w:szCs w:val="28"/>
                <w:lang w:val="en-US" w:eastAsia="zh-CN"/>
              </w:rPr>
            </w:pPr>
            <w:r>
              <w:rPr>
                <w:rFonts w:hint="eastAsia" w:ascii="仿宋_GB2312" w:hAnsi="仿宋_GB2312" w:eastAsia="仿宋_GB2312"/>
                <w:color w:val="434343"/>
                <w:sz w:val="28"/>
                <w:szCs w:val="28"/>
                <w:lang w:val="en-US" w:eastAsia="zh-CN"/>
              </w:rPr>
              <w:t>4</w:t>
            </w:r>
          </w:p>
        </w:tc>
        <w:tc>
          <w:tcPr>
            <w:tcW w:w="1095" w:type="dxa"/>
            <w:vAlign w:val="center"/>
          </w:tcPr>
          <w:p>
            <w:pPr>
              <w:keepNext w:val="0"/>
              <w:keepLines w:val="0"/>
              <w:pageBreakBefore w:val="0"/>
              <w:widowControl w:val="0"/>
              <w:kinsoku/>
              <w:wordWrap/>
              <w:overflowPunct/>
              <w:topLinePunct w:val="0"/>
              <w:autoSpaceDE/>
              <w:autoSpaceDN w:val="0"/>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olor w:val="434343"/>
                <w:sz w:val="28"/>
                <w:szCs w:val="28"/>
                <w:lang w:val="en-US" w:eastAsia="zh-CN"/>
              </w:rPr>
            </w:pPr>
            <w:r>
              <w:rPr>
                <w:rFonts w:hint="eastAsia" w:ascii="仿宋_GB2312" w:hAnsi="仿宋_GB2312" w:eastAsia="仿宋_GB2312"/>
                <w:color w:val="434343"/>
                <w:sz w:val="28"/>
                <w:szCs w:val="28"/>
                <w:lang w:val="en-US" w:eastAsia="zh-CN"/>
              </w:rPr>
              <w:t>化  工</w:t>
            </w:r>
          </w:p>
        </w:tc>
        <w:tc>
          <w:tcPr>
            <w:tcW w:w="4410" w:type="dxa"/>
            <w:vAlign w:val="center"/>
          </w:tcPr>
          <w:p>
            <w:pPr>
              <w:keepNext w:val="0"/>
              <w:keepLines w:val="0"/>
              <w:pageBreakBefore w:val="0"/>
              <w:widowControl w:val="0"/>
              <w:kinsoku/>
              <w:wordWrap/>
              <w:overflowPunct/>
              <w:topLinePunct w:val="0"/>
              <w:autoSpaceDE/>
              <w:autoSpaceDN w:val="0"/>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olor w:val="434343"/>
                <w:sz w:val="28"/>
                <w:szCs w:val="28"/>
                <w:lang w:val="en-US" w:eastAsia="zh-CN"/>
              </w:rPr>
            </w:pPr>
            <w:r>
              <w:rPr>
                <w:rFonts w:hint="eastAsia" w:ascii="仿宋_GB2312" w:hAnsi="仿宋_GB2312" w:eastAsia="仿宋_GB2312"/>
                <w:color w:val="434343"/>
                <w:sz w:val="28"/>
                <w:szCs w:val="28"/>
                <w:lang w:val="en-US" w:eastAsia="zh-CN"/>
              </w:rPr>
              <w:t>环保节能型吸附剂用于分离回收低浓度有机溶剂</w:t>
            </w:r>
          </w:p>
        </w:tc>
        <w:tc>
          <w:tcPr>
            <w:tcW w:w="1425" w:type="dxa"/>
            <w:vAlign w:val="center"/>
          </w:tcPr>
          <w:p>
            <w:pPr>
              <w:keepNext w:val="0"/>
              <w:keepLines w:val="0"/>
              <w:pageBreakBefore w:val="0"/>
              <w:widowControl w:val="0"/>
              <w:kinsoku/>
              <w:wordWrap/>
              <w:overflowPunct/>
              <w:topLinePunct w:val="0"/>
              <w:autoSpaceDE/>
              <w:autoSpaceDN w:val="0"/>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olor w:val="434343"/>
                <w:sz w:val="28"/>
                <w:szCs w:val="28"/>
                <w:lang w:val="en-US" w:eastAsia="zh-CN"/>
              </w:rPr>
            </w:pPr>
            <w:r>
              <w:rPr>
                <w:rFonts w:hint="eastAsia" w:ascii="仿宋_GB2312" w:hAnsi="仿宋_GB2312" w:eastAsia="仿宋_GB2312"/>
                <w:color w:val="434343"/>
                <w:sz w:val="28"/>
                <w:szCs w:val="28"/>
                <w:lang w:val="en-US" w:eastAsia="zh-CN"/>
              </w:rPr>
              <w:t>王洪海</w:t>
            </w:r>
          </w:p>
        </w:tc>
        <w:tc>
          <w:tcPr>
            <w:tcW w:w="1815" w:type="dxa"/>
            <w:vAlign w:val="center"/>
          </w:tcPr>
          <w:p>
            <w:pPr>
              <w:keepNext w:val="0"/>
              <w:keepLines w:val="0"/>
              <w:pageBreakBefore w:val="0"/>
              <w:widowControl w:val="0"/>
              <w:kinsoku/>
              <w:wordWrap/>
              <w:overflowPunct/>
              <w:topLinePunct w:val="0"/>
              <w:autoSpaceDE/>
              <w:autoSpaceDN w:val="0"/>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olor w:val="434343"/>
                <w:sz w:val="28"/>
                <w:szCs w:val="28"/>
                <w:lang w:val="en-US" w:eastAsia="zh-CN"/>
              </w:rPr>
            </w:pPr>
            <w:r>
              <w:rPr>
                <w:rFonts w:hint="eastAsia" w:ascii="仿宋_GB2312" w:hAnsi="仿宋_GB2312" w:eastAsia="仿宋_GB2312"/>
                <w:color w:val="434343"/>
                <w:sz w:val="28"/>
                <w:szCs w:val="28"/>
                <w:lang w:val="en-US" w:eastAsia="zh-CN"/>
              </w:rPr>
              <w:t>13612159923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795" w:type="dxa"/>
            <w:vAlign w:val="center"/>
          </w:tcPr>
          <w:p>
            <w:pPr>
              <w:keepNext w:val="0"/>
              <w:keepLines w:val="0"/>
              <w:pageBreakBefore w:val="0"/>
              <w:widowControl w:val="0"/>
              <w:kinsoku/>
              <w:wordWrap/>
              <w:overflowPunct/>
              <w:topLinePunct w:val="0"/>
              <w:autoSpaceDE/>
              <w:autoSpaceDN w:val="0"/>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olor w:val="434343"/>
                <w:sz w:val="28"/>
                <w:szCs w:val="28"/>
                <w:lang w:val="en-US" w:eastAsia="zh-CN"/>
              </w:rPr>
            </w:pPr>
            <w:r>
              <w:rPr>
                <w:rFonts w:hint="eastAsia" w:ascii="仿宋_GB2312" w:hAnsi="仿宋_GB2312" w:eastAsia="仿宋_GB2312"/>
                <w:color w:val="434343"/>
                <w:sz w:val="28"/>
                <w:szCs w:val="28"/>
                <w:lang w:val="en-US" w:eastAsia="zh-CN"/>
              </w:rPr>
              <w:t>5</w:t>
            </w:r>
          </w:p>
        </w:tc>
        <w:tc>
          <w:tcPr>
            <w:tcW w:w="1095" w:type="dxa"/>
            <w:vAlign w:val="center"/>
          </w:tcPr>
          <w:p>
            <w:pPr>
              <w:keepNext w:val="0"/>
              <w:keepLines w:val="0"/>
              <w:pageBreakBefore w:val="0"/>
              <w:widowControl w:val="0"/>
              <w:kinsoku/>
              <w:wordWrap/>
              <w:overflowPunct/>
              <w:topLinePunct w:val="0"/>
              <w:autoSpaceDE/>
              <w:autoSpaceDN w:val="0"/>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olor w:val="434343"/>
                <w:sz w:val="28"/>
                <w:szCs w:val="28"/>
                <w:lang w:val="en-US" w:eastAsia="zh-CN"/>
              </w:rPr>
            </w:pPr>
            <w:r>
              <w:rPr>
                <w:rFonts w:hint="eastAsia" w:ascii="仿宋_GB2312" w:hAnsi="仿宋_GB2312" w:eastAsia="仿宋_GB2312"/>
                <w:color w:val="434343"/>
                <w:sz w:val="28"/>
                <w:szCs w:val="28"/>
                <w:lang w:val="en-US" w:eastAsia="zh-CN"/>
              </w:rPr>
              <w:t>电  信</w:t>
            </w:r>
          </w:p>
        </w:tc>
        <w:tc>
          <w:tcPr>
            <w:tcW w:w="4410" w:type="dxa"/>
            <w:vAlign w:val="center"/>
          </w:tcPr>
          <w:p>
            <w:pPr>
              <w:keepNext w:val="0"/>
              <w:keepLines w:val="0"/>
              <w:pageBreakBefore w:val="0"/>
              <w:widowControl w:val="0"/>
              <w:kinsoku/>
              <w:wordWrap/>
              <w:overflowPunct/>
              <w:topLinePunct w:val="0"/>
              <w:autoSpaceDE/>
              <w:autoSpaceDN w:val="0"/>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olor w:val="434343"/>
                <w:sz w:val="28"/>
                <w:szCs w:val="28"/>
                <w:lang w:val="en-US" w:eastAsia="zh-CN"/>
              </w:rPr>
            </w:pPr>
            <w:r>
              <w:rPr>
                <w:rFonts w:hint="eastAsia" w:ascii="仿宋_GB2312" w:hAnsi="仿宋_GB2312" w:eastAsia="仿宋_GB2312"/>
                <w:color w:val="434343"/>
                <w:sz w:val="28"/>
                <w:szCs w:val="28"/>
              </w:rPr>
              <w:t>基于网络虚拟仪器技术的车载图像传感电子应用</w:t>
            </w:r>
          </w:p>
        </w:tc>
        <w:tc>
          <w:tcPr>
            <w:tcW w:w="1425" w:type="dxa"/>
            <w:vAlign w:val="center"/>
          </w:tcPr>
          <w:p>
            <w:pPr>
              <w:keepNext w:val="0"/>
              <w:keepLines w:val="0"/>
              <w:pageBreakBefore w:val="0"/>
              <w:widowControl w:val="0"/>
              <w:kinsoku/>
              <w:wordWrap/>
              <w:overflowPunct/>
              <w:topLinePunct w:val="0"/>
              <w:autoSpaceDE/>
              <w:autoSpaceDN w:val="0"/>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olor w:val="434343"/>
                <w:sz w:val="28"/>
                <w:szCs w:val="28"/>
                <w:lang w:val="en-US" w:eastAsia="zh-CN"/>
              </w:rPr>
            </w:pPr>
            <w:r>
              <w:rPr>
                <w:rFonts w:hint="eastAsia" w:ascii="仿宋_GB2312" w:hAnsi="仿宋_GB2312" w:eastAsia="仿宋_GB2312"/>
                <w:color w:val="434343"/>
                <w:sz w:val="28"/>
                <w:szCs w:val="28"/>
              </w:rPr>
              <w:t>田汉民</w:t>
            </w:r>
          </w:p>
        </w:tc>
        <w:tc>
          <w:tcPr>
            <w:tcW w:w="1815" w:type="dxa"/>
            <w:vAlign w:val="center"/>
          </w:tcPr>
          <w:p>
            <w:pPr>
              <w:keepNext w:val="0"/>
              <w:keepLines w:val="0"/>
              <w:pageBreakBefore w:val="0"/>
              <w:widowControl w:val="0"/>
              <w:kinsoku/>
              <w:wordWrap/>
              <w:overflowPunct/>
              <w:topLinePunct w:val="0"/>
              <w:autoSpaceDE/>
              <w:autoSpaceDN w:val="0"/>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olor w:val="434343"/>
                <w:sz w:val="28"/>
                <w:szCs w:val="28"/>
                <w:lang w:val="en-US" w:eastAsia="zh-CN"/>
              </w:rPr>
            </w:pPr>
            <w:r>
              <w:rPr>
                <w:rFonts w:hint="eastAsia" w:ascii="仿宋_GB2312" w:hAnsi="仿宋_GB2312" w:eastAsia="仿宋_GB2312"/>
                <w:color w:val="434343"/>
                <w:sz w:val="28"/>
                <w:szCs w:val="28"/>
              </w:rPr>
              <w:t>18602255899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795" w:type="dxa"/>
            <w:vAlign w:val="center"/>
          </w:tcPr>
          <w:p>
            <w:pPr>
              <w:keepNext w:val="0"/>
              <w:keepLines w:val="0"/>
              <w:pageBreakBefore w:val="0"/>
              <w:widowControl w:val="0"/>
              <w:kinsoku/>
              <w:wordWrap/>
              <w:overflowPunct/>
              <w:topLinePunct w:val="0"/>
              <w:autoSpaceDE/>
              <w:autoSpaceDN w:val="0"/>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olor w:val="434343"/>
                <w:sz w:val="28"/>
                <w:szCs w:val="28"/>
                <w:lang w:val="en-US" w:eastAsia="zh-CN"/>
              </w:rPr>
            </w:pPr>
            <w:r>
              <w:rPr>
                <w:rFonts w:hint="eastAsia" w:ascii="仿宋_GB2312" w:hAnsi="仿宋_GB2312" w:eastAsia="仿宋_GB2312"/>
                <w:color w:val="434343"/>
                <w:sz w:val="28"/>
                <w:szCs w:val="28"/>
                <w:lang w:val="en-US" w:eastAsia="zh-CN"/>
              </w:rPr>
              <w:t>6</w:t>
            </w:r>
          </w:p>
        </w:tc>
        <w:tc>
          <w:tcPr>
            <w:tcW w:w="1095" w:type="dxa"/>
            <w:vAlign w:val="center"/>
          </w:tcPr>
          <w:p>
            <w:pPr>
              <w:keepNext w:val="0"/>
              <w:keepLines w:val="0"/>
              <w:pageBreakBefore w:val="0"/>
              <w:widowControl w:val="0"/>
              <w:kinsoku/>
              <w:wordWrap/>
              <w:overflowPunct/>
              <w:topLinePunct w:val="0"/>
              <w:autoSpaceDE/>
              <w:autoSpaceDN w:val="0"/>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olor w:val="434343"/>
                <w:sz w:val="28"/>
                <w:szCs w:val="28"/>
                <w:lang w:val="en-US" w:eastAsia="zh-CN"/>
              </w:rPr>
            </w:pPr>
            <w:r>
              <w:rPr>
                <w:rFonts w:hint="eastAsia" w:ascii="仿宋_GB2312" w:hAnsi="仿宋_GB2312" w:eastAsia="仿宋_GB2312"/>
                <w:color w:val="434343"/>
                <w:sz w:val="28"/>
                <w:szCs w:val="28"/>
                <w:lang w:val="en-US" w:eastAsia="zh-CN"/>
              </w:rPr>
              <w:t>建  艺</w:t>
            </w:r>
          </w:p>
        </w:tc>
        <w:tc>
          <w:tcPr>
            <w:tcW w:w="4410" w:type="dxa"/>
            <w:vAlign w:val="center"/>
          </w:tcPr>
          <w:p>
            <w:pPr>
              <w:keepNext w:val="0"/>
              <w:keepLines w:val="0"/>
              <w:pageBreakBefore w:val="0"/>
              <w:widowControl w:val="0"/>
              <w:kinsoku/>
              <w:wordWrap/>
              <w:overflowPunct/>
              <w:topLinePunct w:val="0"/>
              <w:autoSpaceDE/>
              <w:autoSpaceDN w:val="0"/>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olor w:val="434343"/>
                <w:sz w:val="28"/>
                <w:szCs w:val="28"/>
              </w:rPr>
            </w:pPr>
            <w:r>
              <w:rPr>
                <w:rFonts w:hint="eastAsia" w:ascii="仿宋_GB2312" w:hAnsi="仿宋_GB2312" w:eastAsia="仿宋_GB2312"/>
                <w:color w:val="434343"/>
                <w:sz w:val="28"/>
                <w:szCs w:val="28"/>
              </w:rPr>
              <w:t>服务型智能机器人设计</w:t>
            </w:r>
          </w:p>
        </w:tc>
        <w:tc>
          <w:tcPr>
            <w:tcW w:w="1425" w:type="dxa"/>
            <w:vAlign w:val="center"/>
          </w:tcPr>
          <w:p>
            <w:pPr>
              <w:keepNext w:val="0"/>
              <w:keepLines w:val="0"/>
              <w:pageBreakBefore w:val="0"/>
              <w:widowControl w:val="0"/>
              <w:kinsoku/>
              <w:wordWrap/>
              <w:overflowPunct/>
              <w:topLinePunct w:val="0"/>
              <w:autoSpaceDE/>
              <w:autoSpaceDN w:val="0"/>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olor w:val="434343"/>
                <w:sz w:val="28"/>
                <w:szCs w:val="28"/>
              </w:rPr>
            </w:pPr>
            <w:r>
              <w:rPr>
                <w:rFonts w:hint="eastAsia" w:ascii="仿宋_GB2312" w:hAnsi="仿宋_GB2312" w:eastAsia="仿宋_GB2312"/>
                <w:color w:val="434343"/>
                <w:sz w:val="28"/>
                <w:szCs w:val="28"/>
              </w:rPr>
              <w:t>赵芳华</w:t>
            </w:r>
          </w:p>
        </w:tc>
        <w:tc>
          <w:tcPr>
            <w:tcW w:w="1815" w:type="dxa"/>
            <w:vAlign w:val="center"/>
          </w:tcPr>
          <w:p>
            <w:pPr>
              <w:keepNext w:val="0"/>
              <w:keepLines w:val="0"/>
              <w:pageBreakBefore w:val="0"/>
              <w:widowControl w:val="0"/>
              <w:kinsoku/>
              <w:wordWrap/>
              <w:overflowPunct/>
              <w:topLinePunct w:val="0"/>
              <w:autoSpaceDE/>
              <w:autoSpaceDN w:val="0"/>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olor w:val="434343"/>
                <w:sz w:val="28"/>
                <w:szCs w:val="28"/>
              </w:rPr>
            </w:pPr>
            <w:r>
              <w:rPr>
                <w:rFonts w:hint="eastAsia" w:ascii="仿宋_GB2312" w:hAnsi="仿宋_GB2312" w:eastAsia="仿宋_GB2312"/>
                <w:color w:val="434343"/>
                <w:sz w:val="28"/>
                <w:szCs w:val="28"/>
              </w:rPr>
              <w:t>13802109159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795" w:type="dxa"/>
            <w:vAlign w:val="center"/>
          </w:tcPr>
          <w:p>
            <w:pPr>
              <w:keepNext w:val="0"/>
              <w:keepLines w:val="0"/>
              <w:pageBreakBefore w:val="0"/>
              <w:widowControl w:val="0"/>
              <w:kinsoku/>
              <w:wordWrap/>
              <w:overflowPunct/>
              <w:topLinePunct w:val="0"/>
              <w:autoSpaceDE/>
              <w:autoSpaceDN w:val="0"/>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olor w:val="434343"/>
                <w:sz w:val="28"/>
                <w:szCs w:val="28"/>
                <w:lang w:val="en-US" w:eastAsia="zh-CN"/>
              </w:rPr>
            </w:pPr>
            <w:r>
              <w:rPr>
                <w:rFonts w:hint="eastAsia" w:ascii="仿宋_GB2312" w:hAnsi="仿宋_GB2312" w:eastAsia="仿宋_GB2312"/>
                <w:color w:val="434343"/>
                <w:sz w:val="28"/>
                <w:szCs w:val="28"/>
                <w:lang w:val="en-US" w:eastAsia="zh-CN"/>
              </w:rPr>
              <w:t>7</w:t>
            </w:r>
          </w:p>
        </w:tc>
        <w:tc>
          <w:tcPr>
            <w:tcW w:w="1095" w:type="dxa"/>
            <w:vAlign w:val="center"/>
          </w:tcPr>
          <w:p>
            <w:pPr>
              <w:keepNext w:val="0"/>
              <w:keepLines w:val="0"/>
              <w:pageBreakBefore w:val="0"/>
              <w:widowControl w:val="0"/>
              <w:kinsoku/>
              <w:wordWrap/>
              <w:overflowPunct/>
              <w:topLinePunct w:val="0"/>
              <w:autoSpaceDE/>
              <w:autoSpaceDN w:val="0"/>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olor w:val="434343"/>
                <w:sz w:val="28"/>
                <w:szCs w:val="28"/>
                <w:lang w:val="en-US" w:eastAsia="zh-CN"/>
              </w:rPr>
            </w:pPr>
            <w:r>
              <w:rPr>
                <w:rFonts w:hint="eastAsia" w:ascii="仿宋_GB2312" w:hAnsi="仿宋_GB2312" w:eastAsia="仿宋_GB2312"/>
                <w:color w:val="434343"/>
                <w:sz w:val="28"/>
                <w:szCs w:val="28"/>
                <w:lang w:val="en-US" w:eastAsia="zh-CN"/>
              </w:rPr>
              <w:t>材  料</w:t>
            </w:r>
          </w:p>
        </w:tc>
        <w:tc>
          <w:tcPr>
            <w:tcW w:w="4410" w:type="dxa"/>
            <w:vAlign w:val="center"/>
          </w:tcPr>
          <w:p>
            <w:pPr>
              <w:keepNext w:val="0"/>
              <w:keepLines w:val="0"/>
              <w:pageBreakBefore w:val="0"/>
              <w:widowControl w:val="0"/>
              <w:kinsoku/>
              <w:wordWrap/>
              <w:overflowPunct/>
              <w:topLinePunct w:val="0"/>
              <w:autoSpaceDE/>
              <w:autoSpaceDN w:val="0"/>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olor w:val="434343"/>
                <w:sz w:val="28"/>
                <w:szCs w:val="28"/>
              </w:rPr>
            </w:pPr>
            <w:r>
              <w:rPr>
                <w:rFonts w:hint="eastAsia" w:ascii="仿宋_GB2312" w:hAnsi="仿宋_GB2312" w:eastAsia="仿宋_GB2312"/>
                <w:color w:val="434343"/>
                <w:sz w:val="28"/>
                <w:szCs w:val="28"/>
              </w:rPr>
              <w:t>LPCVD法制备多晶硅薄膜工艺的研</w:t>
            </w:r>
            <w:bookmarkStart w:id="0" w:name="_GoBack"/>
            <w:bookmarkEnd w:id="0"/>
            <w:r>
              <w:rPr>
                <w:rFonts w:hint="eastAsia" w:ascii="仿宋_GB2312" w:hAnsi="仿宋_GB2312" w:eastAsia="仿宋_GB2312"/>
                <w:color w:val="434343"/>
                <w:sz w:val="28"/>
                <w:szCs w:val="28"/>
              </w:rPr>
              <w:t>究</w:t>
            </w:r>
          </w:p>
        </w:tc>
        <w:tc>
          <w:tcPr>
            <w:tcW w:w="1425" w:type="dxa"/>
            <w:vAlign w:val="center"/>
          </w:tcPr>
          <w:p>
            <w:pPr>
              <w:keepNext w:val="0"/>
              <w:keepLines w:val="0"/>
              <w:pageBreakBefore w:val="0"/>
              <w:widowControl w:val="0"/>
              <w:kinsoku/>
              <w:wordWrap/>
              <w:overflowPunct/>
              <w:topLinePunct w:val="0"/>
              <w:autoSpaceDE/>
              <w:autoSpaceDN w:val="0"/>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olor w:val="434343"/>
                <w:sz w:val="28"/>
                <w:szCs w:val="28"/>
              </w:rPr>
            </w:pPr>
            <w:r>
              <w:rPr>
                <w:rFonts w:hint="eastAsia" w:ascii="仿宋_GB2312" w:hAnsi="仿宋_GB2312" w:eastAsia="仿宋_GB2312"/>
                <w:color w:val="434343"/>
                <w:sz w:val="28"/>
                <w:szCs w:val="28"/>
              </w:rPr>
              <w:t>陈贵锋</w:t>
            </w:r>
          </w:p>
        </w:tc>
        <w:tc>
          <w:tcPr>
            <w:tcW w:w="1815" w:type="dxa"/>
            <w:vAlign w:val="center"/>
          </w:tcPr>
          <w:p>
            <w:pPr>
              <w:keepNext w:val="0"/>
              <w:keepLines w:val="0"/>
              <w:pageBreakBefore w:val="0"/>
              <w:widowControl w:val="0"/>
              <w:kinsoku/>
              <w:wordWrap/>
              <w:overflowPunct/>
              <w:topLinePunct w:val="0"/>
              <w:autoSpaceDE/>
              <w:autoSpaceDN w:val="0"/>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olor w:val="434343"/>
                <w:sz w:val="28"/>
                <w:szCs w:val="28"/>
              </w:rPr>
            </w:pPr>
            <w:r>
              <w:rPr>
                <w:rFonts w:hint="eastAsia" w:ascii="仿宋_GB2312" w:hAnsi="仿宋_GB2312" w:eastAsia="仿宋_GB2312"/>
                <w:color w:val="434343"/>
                <w:sz w:val="28"/>
                <w:szCs w:val="28"/>
              </w:rPr>
              <w:t>13920838656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795" w:type="dxa"/>
            <w:vAlign w:val="center"/>
          </w:tcPr>
          <w:p>
            <w:pPr>
              <w:keepNext w:val="0"/>
              <w:keepLines w:val="0"/>
              <w:pageBreakBefore w:val="0"/>
              <w:widowControl w:val="0"/>
              <w:kinsoku/>
              <w:wordWrap/>
              <w:overflowPunct/>
              <w:topLinePunct w:val="0"/>
              <w:autoSpaceDE/>
              <w:autoSpaceDN w:val="0"/>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olor w:val="434343"/>
                <w:sz w:val="28"/>
                <w:szCs w:val="28"/>
                <w:lang w:val="en-US" w:eastAsia="zh-CN"/>
              </w:rPr>
            </w:pPr>
            <w:r>
              <w:rPr>
                <w:rFonts w:hint="eastAsia" w:ascii="仿宋_GB2312" w:hAnsi="仿宋_GB2312" w:eastAsia="仿宋_GB2312"/>
                <w:color w:val="434343"/>
                <w:sz w:val="28"/>
                <w:szCs w:val="28"/>
                <w:lang w:val="en-US" w:eastAsia="zh-CN"/>
              </w:rPr>
              <w:t>8</w:t>
            </w:r>
          </w:p>
        </w:tc>
        <w:tc>
          <w:tcPr>
            <w:tcW w:w="1095" w:type="dxa"/>
            <w:vAlign w:val="center"/>
          </w:tcPr>
          <w:p>
            <w:pPr>
              <w:keepNext w:val="0"/>
              <w:keepLines w:val="0"/>
              <w:pageBreakBefore w:val="0"/>
              <w:widowControl w:val="0"/>
              <w:kinsoku/>
              <w:wordWrap/>
              <w:overflowPunct/>
              <w:topLinePunct w:val="0"/>
              <w:autoSpaceDE/>
              <w:autoSpaceDN w:val="0"/>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olor w:val="434343"/>
                <w:sz w:val="28"/>
                <w:szCs w:val="28"/>
                <w:lang w:val="en-US" w:eastAsia="zh-CN"/>
              </w:rPr>
            </w:pPr>
            <w:r>
              <w:rPr>
                <w:rFonts w:hint="eastAsia" w:ascii="仿宋_GB2312" w:hAnsi="仿宋_GB2312" w:eastAsia="仿宋_GB2312"/>
                <w:color w:val="434343"/>
                <w:sz w:val="28"/>
                <w:szCs w:val="28"/>
                <w:lang w:val="en-US" w:eastAsia="zh-CN"/>
              </w:rPr>
              <w:t>材  料</w:t>
            </w:r>
          </w:p>
        </w:tc>
        <w:tc>
          <w:tcPr>
            <w:tcW w:w="4410" w:type="dxa"/>
            <w:textDirection w:val="lrTb"/>
            <w:vAlign w:val="center"/>
          </w:tcPr>
          <w:p>
            <w:pPr>
              <w:keepNext w:val="0"/>
              <w:keepLines w:val="0"/>
              <w:pageBreakBefore w:val="0"/>
              <w:widowControl w:val="0"/>
              <w:kinsoku/>
              <w:wordWrap/>
              <w:overflowPunct/>
              <w:topLinePunct w:val="0"/>
              <w:autoSpaceDE/>
              <w:autoSpaceDN w:val="0"/>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olor w:val="434343"/>
                <w:sz w:val="28"/>
                <w:szCs w:val="28"/>
              </w:rPr>
            </w:pPr>
            <w:r>
              <w:rPr>
                <w:rFonts w:hint="eastAsia" w:ascii="仿宋_GB2312" w:hAnsi="仿宋_GB2312" w:eastAsia="仿宋_GB2312"/>
                <w:color w:val="434343"/>
                <w:sz w:val="28"/>
                <w:szCs w:val="28"/>
              </w:rPr>
              <w:t>河北工业大学苏宁易购校园服务站项目</w:t>
            </w:r>
          </w:p>
        </w:tc>
        <w:tc>
          <w:tcPr>
            <w:tcW w:w="1425" w:type="dxa"/>
            <w:textDirection w:val="lrTb"/>
            <w:vAlign w:val="center"/>
          </w:tcPr>
          <w:p>
            <w:pPr>
              <w:keepNext w:val="0"/>
              <w:keepLines w:val="0"/>
              <w:pageBreakBefore w:val="0"/>
              <w:widowControl w:val="0"/>
              <w:kinsoku/>
              <w:wordWrap/>
              <w:overflowPunct/>
              <w:topLinePunct w:val="0"/>
              <w:autoSpaceDE/>
              <w:autoSpaceDN w:val="0"/>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olor w:val="434343"/>
                <w:sz w:val="28"/>
                <w:szCs w:val="28"/>
              </w:rPr>
            </w:pPr>
            <w:r>
              <w:rPr>
                <w:rFonts w:hint="eastAsia" w:ascii="仿宋_GB2312" w:hAnsi="仿宋_GB2312" w:eastAsia="仿宋_GB2312"/>
                <w:color w:val="434343"/>
                <w:sz w:val="28"/>
                <w:szCs w:val="28"/>
              </w:rPr>
              <w:t>徐博宏</w:t>
            </w:r>
          </w:p>
        </w:tc>
        <w:tc>
          <w:tcPr>
            <w:tcW w:w="1815" w:type="dxa"/>
            <w:textDirection w:val="lrTb"/>
            <w:vAlign w:val="center"/>
          </w:tcPr>
          <w:p>
            <w:pPr>
              <w:keepNext w:val="0"/>
              <w:keepLines w:val="0"/>
              <w:pageBreakBefore w:val="0"/>
              <w:widowControl w:val="0"/>
              <w:kinsoku/>
              <w:wordWrap/>
              <w:overflowPunct/>
              <w:topLinePunct w:val="0"/>
              <w:autoSpaceDE/>
              <w:autoSpaceDN w:val="0"/>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olor w:val="434343"/>
                <w:sz w:val="28"/>
                <w:szCs w:val="28"/>
              </w:rPr>
            </w:pPr>
            <w:r>
              <w:rPr>
                <w:rFonts w:hint="eastAsia" w:ascii="仿宋_GB2312" w:hAnsi="仿宋_GB2312" w:eastAsia="仿宋_GB2312"/>
                <w:color w:val="434343"/>
                <w:sz w:val="28"/>
                <w:szCs w:val="28"/>
              </w:rPr>
              <w:t>15710213922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795" w:type="dxa"/>
            <w:vAlign w:val="center"/>
          </w:tcPr>
          <w:p>
            <w:pPr>
              <w:keepNext w:val="0"/>
              <w:keepLines w:val="0"/>
              <w:pageBreakBefore w:val="0"/>
              <w:widowControl w:val="0"/>
              <w:kinsoku/>
              <w:wordWrap/>
              <w:overflowPunct/>
              <w:topLinePunct w:val="0"/>
              <w:autoSpaceDE/>
              <w:autoSpaceDN w:val="0"/>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olor w:val="434343"/>
                <w:sz w:val="28"/>
                <w:szCs w:val="28"/>
                <w:lang w:val="en-US" w:eastAsia="zh-CN"/>
              </w:rPr>
            </w:pPr>
            <w:r>
              <w:rPr>
                <w:rFonts w:hint="eastAsia" w:ascii="仿宋_GB2312" w:hAnsi="仿宋_GB2312" w:eastAsia="仿宋_GB2312"/>
                <w:color w:val="434343"/>
                <w:sz w:val="28"/>
                <w:szCs w:val="28"/>
                <w:lang w:val="en-US" w:eastAsia="zh-CN"/>
              </w:rPr>
              <w:t>9</w:t>
            </w:r>
          </w:p>
        </w:tc>
        <w:tc>
          <w:tcPr>
            <w:tcW w:w="1095" w:type="dxa"/>
            <w:vAlign w:val="center"/>
          </w:tcPr>
          <w:p>
            <w:pPr>
              <w:keepNext w:val="0"/>
              <w:keepLines w:val="0"/>
              <w:pageBreakBefore w:val="0"/>
              <w:widowControl w:val="0"/>
              <w:kinsoku/>
              <w:wordWrap/>
              <w:overflowPunct/>
              <w:topLinePunct w:val="0"/>
              <w:autoSpaceDE/>
              <w:autoSpaceDN w:val="0"/>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olor w:val="434343"/>
                <w:sz w:val="28"/>
                <w:szCs w:val="28"/>
                <w:lang w:val="en-US" w:eastAsia="zh-CN"/>
              </w:rPr>
            </w:pPr>
            <w:r>
              <w:rPr>
                <w:rFonts w:hint="eastAsia" w:ascii="仿宋_GB2312" w:hAnsi="仿宋_GB2312" w:eastAsia="仿宋_GB2312"/>
                <w:color w:val="434343"/>
                <w:sz w:val="28"/>
                <w:szCs w:val="28"/>
                <w:lang w:val="en-US" w:eastAsia="zh-CN"/>
              </w:rPr>
              <w:t>经  管</w:t>
            </w:r>
          </w:p>
        </w:tc>
        <w:tc>
          <w:tcPr>
            <w:tcW w:w="4410" w:type="dxa"/>
            <w:vAlign w:val="center"/>
          </w:tcPr>
          <w:p>
            <w:pPr>
              <w:keepNext w:val="0"/>
              <w:keepLines w:val="0"/>
              <w:pageBreakBefore w:val="0"/>
              <w:widowControl w:val="0"/>
              <w:kinsoku/>
              <w:wordWrap/>
              <w:overflowPunct/>
              <w:topLinePunct w:val="0"/>
              <w:autoSpaceDE/>
              <w:autoSpaceDN w:val="0"/>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olor w:val="434343"/>
                <w:sz w:val="28"/>
                <w:szCs w:val="28"/>
                <w:lang w:val="en-US" w:eastAsia="zh-CN"/>
              </w:rPr>
            </w:pPr>
            <w:r>
              <w:rPr>
                <w:rFonts w:hint="eastAsia" w:ascii="仿宋_GB2312" w:hAnsi="仿宋_GB2312" w:eastAsia="仿宋_GB2312"/>
                <w:color w:val="434343"/>
                <w:sz w:val="28"/>
                <w:szCs w:val="28"/>
                <w:lang w:val="en-US" w:eastAsia="zh-CN"/>
              </w:rPr>
              <w:t>涉农电子商务数据分析模型</w:t>
            </w:r>
          </w:p>
        </w:tc>
        <w:tc>
          <w:tcPr>
            <w:tcW w:w="1425" w:type="dxa"/>
            <w:textDirection w:val="lrTb"/>
            <w:vAlign w:val="center"/>
          </w:tcPr>
          <w:p>
            <w:pPr>
              <w:keepNext w:val="0"/>
              <w:keepLines w:val="0"/>
              <w:pageBreakBefore w:val="0"/>
              <w:widowControl w:val="0"/>
              <w:kinsoku/>
              <w:wordWrap/>
              <w:overflowPunct/>
              <w:topLinePunct w:val="0"/>
              <w:autoSpaceDE/>
              <w:autoSpaceDN w:val="0"/>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olor w:val="434343"/>
                <w:sz w:val="28"/>
                <w:szCs w:val="28"/>
                <w:lang w:val="en-US" w:eastAsia="zh-CN"/>
              </w:rPr>
            </w:pPr>
            <w:r>
              <w:rPr>
                <w:rFonts w:hint="eastAsia" w:ascii="仿宋_GB2312" w:hAnsi="仿宋_GB2312" w:eastAsia="仿宋_GB2312"/>
                <w:color w:val="434343"/>
                <w:sz w:val="28"/>
                <w:szCs w:val="28"/>
                <w:lang w:val="en-US" w:eastAsia="zh-CN"/>
              </w:rPr>
              <w:t>许  楠</w:t>
            </w:r>
          </w:p>
        </w:tc>
        <w:tc>
          <w:tcPr>
            <w:tcW w:w="1815" w:type="dxa"/>
            <w:textDirection w:val="lrTb"/>
            <w:vAlign w:val="center"/>
          </w:tcPr>
          <w:p>
            <w:pPr>
              <w:keepNext w:val="0"/>
              <w:keepLines w:val="0"/>
              <w:pageBreakBefore w:val="0"/>
              <w:widowControl w:val="0"/>
              <w:kinsoku/>
              <w:wordWrap/>
              <w:overflowPunct/>
              <w:topLinePunct w:val="0"/>
              <w:autoSpaceDE/>
              <w:autoSpaceDN w:val="0"/>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olor w:val="434343"/>
                <w:sz w:val="28"/>
                <w:szCs w:val="28"/>
                <w:lang w:val="en-US" w:eastAsia="zh-CN"/>
              </w:rPr>
            </w:pPr>
            <w:r>
              <w:rPr>
                <w:rFonts w:hint="eastAsia" w:ascii="仿宋_GB2312" w:hAnsi="仿宋_GB2312" w:eastAsia="仿宋_GB2312"/>
                <w:color w:val="434343"/>
                <w:sz w:val="28"/>
                <w:szCs w:val="28"/>
                <w:lang w:val="en-US" w:eastAsia="zh-CN"/>
              </w:rPr>
              <w:t>13920033040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795" w:type="dxa"/>
            <w:vAlign w:val="center"/>
          </w:tcPr>
          <w:p>
            <w:pPr>
              <w:keepNext w:val="0"/>
              <w:keepLines w:val="0"/>
              <w:pageBreakBefore w:val="0"/>
              <w:widowControl w:val="0"/>
              <w:kinsoku/>
              <w:wordWrap/>
              <w:overflowPunct/>
              <w:topLinePunct w:val="0"/>
              <w:autoSpaceDE/>
              <w:autoSpaceDN w:val="0"/>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olor w:val="434343"/>
                <w:sz w:val="28"/>
                <w:szCs w:val="28"/>
                <w:lang w:val="en-US" w:eastAsia="zh-CN"/>
              </w:rPr>
            </w:pPr>
            <w:r>
              <w:rPr>
                <w:rFonts w:hint="eastAsia" w:ascii="仿宋_GB2312" w:hAnsi="仿宋_GB2312" w:eastAsia="仿宋_GB2312"/>
                <w:color w:val="434343"/>
                <w:sz w:val="28"/>
                <w:szCs w:val="28"/>
                <w:lang w:val="en-US" w:eastAsia="zh-CN"/>
              </w:rPr>
              <w:t>10</w:t>
            </w:r>
          </w:p>
        </w:tc>
        <w:tc>
          <w:tcPr>
            <w:tcW w:w="1095" w:type="dxa"/>
            <w:vAlign w:val="center"/>
          </w:tcPr>
          <w:p>
            <w:pPr>
              <w:keepNext w:val="0"/>
              <w:keepLines w:val="0"/>
              <w:pageBreakBefore w:val="0"/>
              <w:widowControl w:val="0"/>
              <w:kinsoku/>
              <w:wordWrap/>
              <w:overflowPunct/>
              <w:topLinePunct w:val="0"/>
              <w:autoSpaceDE/>
              <w:autoSpaceDN w:val="0"/>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olor w:val="434343"/>
                <w:sz w:val="28"/>
                <w:szCs w:val="28"/>
                <w:lang w:val="en-US" w:eastAsia="zh-CN"/>
              </w:rPr>
            </w:pPr>
            <w:r>
              <w:rPr>
                <w:rFonts w:hint="eastAsia" w:ascii="仿宋_GB2312" w:hAnsi="仿宋_GB2312" w:eastAsia="仿宋_GB2312"/>
                <w:color w:val="434343"/>
                <w:sz w:val="28"/>
                <w:szCs w:val="28"/>
                <w:lang w:val="en-US" w:eastAsia="zh-CN"/>
              </w:rPr>
              <w:t>经  管</w:t>
            </w:r>
          </w:p>
        </w:tc>
        <w:tc>
          <w:tcPr>
            <w:tcW w:w="4410" w:type="dxa"/>
            <w:textDirection w:val="lrTb"/>
            <w:vAlign w:val="center"/>
          </w:tcPr>
          <w:p>
            <w:pPr>
              <w:keepNext w:val="0"/>
              <w:keepLines w:val="0"/>
              <w:pageBreakBefore w:val="0"/>
              <w:widowControl w:val="0"/>
              <w:kinsoku/>
              <w:wordWrap/>
              <w:overflowPunct/>
              <w:topLinePunct w:val="0"/>
              <w:autoSpaceDE/>
              <w:autoSpaceDN w:val="0"/>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olor w:val="434343"/>
                <w:sz w:val="28"/>
                <w:szCs w:val="28"/>
              </w:rPr>
            </w:pPr>
            <w:r>
              <w:rPr>
                <w:rFonts w:hint="eastAsia" w:ascii="仿宋_GB2312" w:hAnsi="仿宋_GB2312" w:eastAsia="仿宋_GB2312"/>
                <w:color w:val="434343"/>
                <w:sz w:val="28"/>
                <w:szCs w:val="28"/>
              </w:rPr>
              <w:t>施工企业工程项目经济活动分析研究</w:t>
            </w:r>
          </w:p>
        </w:tc>
        <w:tc>
          <w:tcPr>
            <w:tcW w:w="1425" w:type="dxa"/>
            <w:textDirection w:val="lrTb"/>
            <w:vAlign w:val="center"/>
          </w:tcPr>
          <w:p>
            <w:pPr>
              <w:keepNext w:val="0"/>
              <w:keepLines w:val="0"/>
              <w:pageBreakBefore w:val="0"/>
              <w:widowControl w:val="0"/>
              <w:kinsoku/>
              <w:wordWrap/>
              <w:overflowPunct/>
              <w:topLinePunct w:val="0"/>
              <w:autoSpaceDE/>
              <w:autoSpaceDN w:val="0"/>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olor w:val="434343"/>
                <w:sz w:val="28"/>
                <w:szCs w:val="28"/>
              </w:rPr>
            </w:pPr>
            <w:r>
              <w:rPr>
                <w:rFonts w:hint="eastAsia" w:ascii="仿宋_GB2312" w:hAnsi="仿宋_GB2312" w:eastAsia="仿宋_GB2312"/>
                <w:color w:val="434343"/>
                <w:sz w:val="28"/>
                <w:szCs w:val="28"/>
              </w:rPr>
              <w:t>李子彪</w:t>
            </w:r>
          </w:p>
        </w:tc>
        <w:tc>
          <w:tcPr>
            <w:tcW w:w="1815" w:type="dxa"/>
            <w:textDirection w:val="lrTb"/>
            <w:vAlign w:val="center"/>
          </w:tcPr>
          <w:p>
            <w:pPr>
              <w:keepNext w:val="0"/>
              <w:keepLines w:val="0"/>
              <w:pageBreakBefore w:val="0"/>
              <w:widowControl w:val="0"/>
              <w:kinsoku/>
              <w:wordWrap/>
              <w:overflowPunct/>
              <w:topLinePunct w:val="0"/>
              <w:autoSpaceDE/>
              <w:autoSpaceDN w:val="0"/>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olor w:val="434343"/>
                <w:sz w:val="28"/>
                <w:szCs w:val="28"/>
              </w:rPr>
            </w:pPr>
            <w:r>
              <w:rPr>
                <w:rFonts w:hint="eastAsia" w:ascii="仿宋_GB2312" w:hAnsi="仿宋_GB2312" w:eastAsia="仿宋_GB2312"/>
                <w:color w:val="434343"/>
                <w:sz w:val="28"/>
                <w:szCs w:val="28"/>
              </w:rPr>
              <w:t>13920221292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795" w:type="dxa"/>
            <w:vAlign w:val="center"/>
          </w:tcPr>
          <w:p>
            <w:pPr>
              <w:keepNext w:val="0"/>
              <w:keepLines w:val="0"/>
              <w:pageBreakBefore w:val="0"/>
              <w:widowControl w:val="0"/>
              <w:kinsoku/>
              <w:wordWrap/>
              <w:overflowPunct/>
              <w:topLinePunct w:val="0"/>
              <w:autoSpaceDE/>
              <w:autoSpaceDN w:val="0"/>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olor w:val="434343"/>
                <w:sz w:val="28"/>
                <w:szCs w:val="28"/>
                <w:lang w:val="en-US" w:eastAsia="zh-CN"/>
              </w:rPr>
            </w:pPr>
            <w:r>
              <w:rPr>
                <w:rFonts w:hint="eastAsia" w:ascii="仿宋_GB2312" w:hAnsi="仿宋_GB2312" w:eastAsia="仿宋_GB2312"/>
                <w:color w:val="434343"/>
                <w:sz w:val="28"/>
                <w:szCs w:val="28"/>
                <w:lang w:val="en-US" w:eastAsia="zh-CN"/>
              </w:rPr>
              <w:t>11</w:t>
            </w:r>
          </w:p>
        </w:tc>
        <w:tc>
          <w:tcPr>
            <w:tcW w:w="1095" w:type="dxa"/>
            <w:textDirection w:val="lrTb"/>
            <w:vAlign w:val="center"/>
          </w:tcPr>
          <w:p>
            <w:pPr>
              <w:keepNext w:val="0"/>
              <w:keepLines w:val="0"/>
              <w:pageBreakBefore w:val="0"/>
              <w:widowControl w:val="0"/>
              <w:kinsoku/>
              <w:wordWrap/>
              <w:overflowPunct/>
              <w:topLinePunct w:val="0"/>
              <w:autoSpaceDE/>
              <w:autoSpaceDN w:val="0"/>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olor w:val="434343"/>
                <w:sz w:val="28"/>
                <w:szCs w:val="28"/>
                <w:lang w:val="en-US" w:eastAsia="zh-CN"/>
              </w:rPr>
            </w:pPr>
            <w:r>
              <w:rPr>
                <w:rFonts w:hint="eastAsia" w:ascii="仿宋_GB2312" w:hAnsi="仿宋_GB2312" w:eastAsia="仿宋_GB2312"/>
                <w:color w:val="434343"/>
                <w:sz w:val="28"/>
                <w:szCs w:val="28"/>
                <w:lang w:val="en-US" w:eastAsia="zh-CN"/>
              </w:rPr>
              <w:t>电  气</w:t>
            </w:r>
          </w:p>
        </w:tc>
        <w:tc>
          <w:tcPr>
            <w:tcW w:w="4410" w:type="dxa"/>
            <w:textDirection w:val="lrTb"/>
            <w:vAlign w:val="center"/>
          </w:tcPr>
          <w:p>
            <w:pPr>
              <w:keepNext w:val="0"/>
              <w:keepLines w:val="0"/>
              <w:pageBreakBefore w:val="0"/>
              <w:widowControl w:val="0"/>
              <w:kinsoku/>
              <w:wordWrap/>
              <w:overflowPunct/>
              <w:topLinePunct w:val="0"/>
              <w:autoSpaceDE/>
              <w:autoSpaceDN w:val="0"/>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olor w:val="434343"/>
                <w:sz w:val="28"/>
                <w:szCs w:val="28"/>
              </w:rPr>
            </w:pPr>
            <w:r>
              <w:rPr>
                <w:rFonts w:hint="eastAsia" w:ascii="仿宋_GB2312" w:hAnsi="仿宋_GB2312" w:eastAsia="仿宋_GB2312"/>
                <w:color w:val="434343"/>
                <w:sz w:val="28"/>
                <w:szCs w:val="28"/>
                <w:lang w:eastAsia="zh-CN"/>
              </w:rPr>
              <w:t>智能型三路电源自动切换装置的设计</w:t>
            </w:r>
          </w:p>
        </w:tc>
        <w:tc>
          <w:tcPr>
            <w:tcW w:w="1425" w:type="dxa"/>
            <w:textDirection w:val="lrTb"/>
            <w:vAlign w:val="center"/>
          </w:tcPr>
          <w:p>
            <w:pPr>
              <w:keepNext w:val="0"/>
              <w:keepLines w:val="0"/>
              <w:pageBreakBefore w:val="0"/>
              <w:widowControl w:val="0"/>
              <w:kinsoku/>
              <w:wordWrap/>
              <w:overflowPunct/>
              <w:topLinePunct w:val="0"/>
              <w:autoSpaceDE/>
              <w:autoSpaceDN w:val="0"/>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olor w:val="434343"/>
                <w:sz w:val="28"/>
                <w:szCs w:val="28"/>
              </w:rPr>
            </w:pPr>
            <w:r>
              <w:rPr>
                <w:rFonts w:hint="eastAsia" w:ascii="仿宋_GB2312" w:hAnsi="仿宋_GB2312" w:eastAsia="仿宋_GB2312"/>
                <w:color w:val="434343"/>
                <w:sz w:val="28"/>
                <w:szCs w:val="28"/>
                <w:lang w:eastAsia="zh-CN"/>
              </w:rPr>
              <w:t>李文华</w:t>
            </w:r>
          </w:p>
        </w:tc>
        <w:tc>
          <w:tcPr>
            <w:tcW w:w="1815" w:type="dxa"/>
            <w:textDirection w:val="lrTb"/>
            <w:vAlign w:val="center"/>
          </w:tcPr>
          <w:p>
            <w:pPr>
              <w:keepNext w:val="0"/>
              <w:keepLines w:val="0"/>
              <w:pageBreakBefore w:val="0"/>
              <w:widowControl w:val="0"/>
              <w:kinsoku/>
              <w:wordWrap/>
              <w:overflowPunct/>
              <w:topLinePunct w:val="0"/>
              <w:autoSpaceDE/>
              <w:autoSpaceDN w:val="0"/>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olor w:val="434343"/>
                <w:sz w:val="28"/>
                <w:szCs w:val="28"/>
              </w:rPr>
            </w:pPr>
            <w:r>
              <w:rPr>
                <w:rFonts w:hint="eastAsia" w:ascii="仿宋_GB2312" w:hAnsi="仿宋_GB2312" w:eastAsia="仿宋_GB2312"/>
                <w:color w:val="434343"/>
                <w:sz w:val="28"/>
                <w:szCs w:val="28"/>
                <w:lang w:val="en-US" w:eastAsia="zh-CN"/>
              </w:rPr>
              <w:t>60204361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795" w:type="dxa"/>
            <w:vAlign w:val="center"/>
          </w:tcPr>
          <w:p>
            <w:pPr>
              <w:keepNext w:val="0"/>
              <w:keepLines w:val="0"/>
              <w:pageBreakBefore w:val="0"/>
              <w:widowControl w:val="0"/>
              <w:kinsoku/>
              <w:wordWrap/>
              <w:overflowPunct/>
              <w:topLinePunct w:val="0"/>
              <w:autoSpaceDE/>
              <w:autoSpaceDN w:val="0"/>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olor w:val="434343"/>
                <w:sz w:val="28"/>
                <w:szCs w:val="28"/>
                <w:lang w:val="en-US" w:eastAsia="zh-CN"/>
              </w:rPr>
            </w:pPr>
            <w:r>
              <w:rPr>
                <w:rFonts w:hint="eastAsia" w:ascii="仿宋_GB2312" w:hAnsi="仿宋_GB2312" w:eastAsia="仿宋_GB2312"/>
                <w:color w:val="434343"/>
                <w:sz w:val="28"/>
                <w:szCs w:val="28"/>
                <w:lang w:val="en-US" w:eastAsia="zh-CN"/>
              </w:rPr>
              <w:t>12</w:t>
            </w:r>
          </w:p>
        </w:tc>
        <w:tc>
          <w:tcPr>
            <w:tcW w:w="1095" w:type="dxa"/>
            <w:textDirection w:val="lrTb"/>
            <w:vAlign w:val="center"/>
          </w:tcPr>
          <w:p>
            <w:pPr>
              <w:keepNext w:val="0"/>
              <w:keepLines w:val="0"/>
              <w:pageBreakBefore w:val="0"/>
              <w:widowControl w:val="0"/>
              <w:kinsoku/>
              <w:wordWrap/>
              <w:overflowPunct/>
              <w:topLinePunct w:val="0"/>
              <w:autoSpaceDE/>
              <w:autoSpaceDN w:val="0"/>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olor w:val="434343"/>
                <w:sz w:val="28"/>
                <w:szCs w:val="28"/>
                <w:lang w:val="en-US" w:eastAsia="zh-CN"/>
              </w:rPr>
            </w:pPr>
            <w:r>
              <w:rPr>
                <w:rFonts w:hint="eastAsia" w:ascii="仿宋_GB2312" w:hAnsi="仿宋_GB2312" w:eastAsia="仿宋_GB2312"/>
                <w:color w:val="434343"/>
                <w:sz w:val="28"/>
                <w:szCs w:val="28"/>
                <w:lang w:val="en-US" w:eastAsia="zh-CN"/>
              </w:rPr>
              <w:t>电  气</w:t>
            </w:r>
          </w:p>
        </w:tc>
        <w:tc>
          <w:tcPr>
            <w:tcW w:w="4410" w:type="dxa"/>
            <w:textDirection w:val="lrTb"/>
            <w:vAlign w:val="center"/>
          </w:tcPr>
          <w:p>
            <w:pPr>
              <w:keepNext w:val="0"/>
              <w:keepLines w:val="0"/>
              <w:pageBreakBefore w:val="0"/>
              <w:widowControl w:val="0"/>
              <w:kinsoku/>
              <w:wordWrap/>
              <w:overflowPunct/>
              <w:topLinePunct w:val="0"/>
              <w:autoSpaceDE/>
              <w:autoSpaceDN w:val="0"/>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olor w:val="434343"/>
                <w:sz w:val="28"/>
                <w:szCs w:val="28"/>
              </w:rPr>
            </w:pPr>
            <w:r>
              <w:rPr>
                <w:rFonts w:hint="eastAsia" w:ascii="仿宋_GB2312" w:hAnsi="仿宋_GB2312" w:eastAsia="仿宋_GB2312"/>
                <w:color w:val="434343"/>
                <w:sz w:val="28"/>
                <w:szCs w:val="28"/>
                <w:lang w:eastAsia="zh-CN"/>
              </w:rPr>
              <w:t>数字式温控器的研发设计</w:t>
            </w:r>
          </w:p>
        </w:tc>
        <w:tc>
          <w:tcPr>
            <w:tcW w:w="1425" w:type="dxa"/>
            <w:textDirection w:val="lrTb"/>
            <w:vAlign w:val="center"/>
          </w:tcPr>
          <w:p>
            <w:pPr>
              <w:keepNext w:val="0"/>
              <w:keepLines w:val="0"/>
              <w:pageBreakBefore w:val="0"/>
              <w:widowControl w:val="0"/>
              <w:kinsoku/>
              <w:wordWrap/>
              <w:overflowPunct/>
              <w:topLinePunct w:val="0"/>
              <w:autoSpaceDE/>
              <w:autoSpaceDN w:val="0"/>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olor w:val="434343"/>
                <w:sz w:val="28"/>
                <w:szCs w:val="28"/>
              </w:rPr>
            </w:pPr>
            <w:r>
              <w:rPr>
                <w:rFonts w:hint="eastAsia" w:ascii="仿宋_GB2312" w:hAnsi="仿宋_GB2312" w:eastAsia="仿宋_GB2312"/>
                <w:color w:val="434343"/>
                <w:sz w:val="28"/>
                <w:szCs w:val="28"/>
                <w:lang w:eastAsia="zh-CN"/>
              </w:rPr>
              <w:t>李文华</w:t>
            </w:r>
          </w:p>
        </w:tc>
        <w:tc>
          <w:tcPr>
            <w:tcW w:w="1815" w:type="dxa"/>
            <w:textDirection w:val="lrTb"/>
            <w:vAlign w:val="center"/>
          </w:tcPr>
          <w:p>
            <w:pPr>
              <w:keepNext w:val="0"/>
              <w:keepLines w:val="0"/>
              <w:pageBreakBefore w:val="0"/>
              <w:widowControl w:val="0"/>
              <w:kinsoku/>
              <w:wordWrap/>
              <w:overflowPunct/>
              <w:topLinePunct w:val="0"/>
              <w:autoSpaceDE/>
              <w:autoSpaceDN w:val="0"/>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olor w:val="434343"/>
                <w:sz w:val="28"/>
                <w:szCs w:val="28"/>
              </w:rPr>
            </w:pPr>
            <w:r>
              <w:rPr>
                <w:rFonts w:hint="eastAsia" w:ascii="仿宋_GB2312" w:hAnsi="仿宋_GB2312" w:eastAsia="仿宋_GB2312"/>
                <w:color w:val="434343"/>
                <w:sz w:val="28"/>
                <w:szCs w:val="28"/>
                <w:lang w:val="en-US" w:eastAsia="zh-CN"/>
              </w:rPr>
              <w:t>60204361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795" w:type="dxa"/>
            <w:vAlign w:val="center"/>
          </w:tcPr>
          <w:p>
            <w:pPr>
              <w:keepNext w:val="0"/>
              <w:keepLines w:val="0"/>
              <w:pageBreakBefore w:val="0"/>
              <w:widowControl w:val="0"/>
              <w:kinsoku/>
              <w:wordWrap/>
              <w:overflowPunct/>
              <w:topLinePunct w:val="0"/>
              <w:autoSpaceDE/>
              <w:autoSpaceDN w:val="0"/>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olor w:val="434343"/>
                <w:sz w:val="28"/>
                <w:szCs w:val="28"/>
                <w:lang w:val="en-US" w:eastAsia="zh-CN"/>
              </w:rPr>
            </w:pPr>
            <w:r>
              <w:rPr>
                <w:rFonts w:hint="eastAsia" w:ascii="仿宋_GB2312" w:hAnsi="仿宋_GB2312" w:eastAsia="仿宋_GB2312"/>
                <w:color w:val="434343"/>
                <w:sz w:val="28"/>
                <w:szCs w:val="28"/>
                <w:lang w:val="en-US" w:eastAsia="zh-CN"/>
              </w:rPr>
              <w:t>13</w:t>
            </w:r>
          </w:p>
        </w:tc>
        <w:tc>
          <w:tcPr>
            <w:tcW w:w="1095" w:type="dxa"/>
            <w:textDirection w:val="lrTb"/>
            <w:vAlign w:val="center"/>
          </w:tcPr>
          <w:p>
            <w:pPr>
              <w:keepNext w:val="0"/>
              <w:keepLines w:val="0"/>
              <w:pageBreakBefore w:val="0"/>
              <w:widowControl w:val="0"/>
              <w:kinsoku/>
              <w:wordWrap/>
              <w:overflowPunct/>
              <w:topLinePunct w:val="0"/>
              <w:autoSpaceDE/>
              <w:autoSpaceDN w:val="0"/>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olor w:val="434343"/>
                <w:sz w:val="28"/>
                <w:szCs w:val="28"/>
                <w:lang w:val="en-US" w:eastAsia="zh-CN"/>
              </w:rPr>
            </w:pPr>
            <w:r>
              <w:rPr>
                <w:rFonts w:hint="eastAsia" w:ascii="仿宋_GB2312" w:hAnsi="仿宋_GB2312" w:eastAsia="仿宋_GB2312"/>
                <w:color w:val="434343"/>
                <w:sz w:val="28"/>
                <w:szCs w:val="28"/>
                <w:lang w:val="en-US" w:eastAsia="zh-CN"/>
              </w:rPr>
              <w:t>电  气</w:t>
            </w:r>
          </w:p>
        </w:tc>
        <w:tc>
          <w:tcPr>
            <w:tcW w:w="4410" w:type="dxa"/>
            <w:textDirection w:val="lrTb"/>
            <w:vAlign w:val="center"/>
          </w:tcPr>
          <w:p>
            <w:pPr>
              <w:keepNext w:val="0"/>
              <w:keepLines w:val="0"/>
              <w:pageBreakBefore w:val="0"/>
              <w:widowControl w:val="0"/>
              <w:kinsoku/>
              <w:wordWrap/>
              <w:overflowPunct/>
              <w:topLinePunct w:val="0"/>
              <w:autoSpaceDE/>
              <w:autoSpaceDN w:val="0"/>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olor w:val="434343"/>
                <w:sz w:val="28"/>
                <w:szCs w:val="28"/>
              </w:rPr>
            </w:pPr>
            <w:r>
              <w:rPr>
                <w:rFonts w:hint="eastAsia" w:ascii="仿宋_GB2312" w:hAnsi="仿宋_GB2312" w:eastAsia="仿宋_GB2312"/>
                <w:color w:val="434343"/>
                <w:sz w:val="28"/>
                <w:szCs w:val="28"/>
                <w:lang w:eastAsia="zh-CN"/>
              </w:rPr>
              <w:t>单相</w:t>
            </w:r>
            <w:r>
              <w:rPr>
                <w:rFonts w:hint="eastAsia" w:ascii="仿宋_GB2312" w:hAnsi="仿宋_GB2312" w:eastAsia="仿宋_GB2312"/>
                <w:color w:val="434343"/>
                <w:sz w:val="28"/>
                <w:szCs w:val="28"/>
                <w:lang w:val="en-US" w:eastAsia="zh-CN"/>
              </w:rPr>
              <w:t>大功率交流恒压源的设计</w:t>
            </w:r>
          </w:p>
        </w:tc>
        <w:tc>
          <w:tcPr>
            <w:tcW w:w="1425" w:type="dxa"/>
            <w:textDirection w:val="lrTb"/>
            <w:vAlign w:val="center"/>
          </w:tcPr>
          <w:p>
            <w:pPr>
              <w:keepNext w:val="0"/>
              <w:keepLines w:val="0"/>
              <w:pageBreakBefore w:val="0"/>
              <w:widowControl w:val="0"/>
              <w:kinsoku/>
              <w:wordWrap/>
              <w:overflowPunct/>
              <w:topLinePunct w:val="0"/>
              <w:autoSpaceDE/>
              <w:autoSpaceDN w:val="0"/>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olor w:val="434343"/>
                <w:sz w:val="28"/>
                <w:szCs w:val="28"/>
              </w:rPr>
            </w:pPr>
            <w:r>
              <w:rPr>
                <w:rFonts w:hint="eastAsia" w:ascii="仿宋_GB2312" w:hAnsi="仿宋_GB2312" w:eastAsia="仿宋_GB2312"/>
                <w:color w:val="434343"/>
                <w:sz w:val="28"/>
                <w:szCs w:val="28"/>
                <w:lang w:eastAsia="zh-CN"/>
              </w:rPr>
              <w:t>李文华</w:t>
            </w:r>
          </w:p>
        </w:tc>
        <w:tc>
          <w:tcPr>
            <w:tcW w:w="1815" w:type="dxa"/>
            <w:textDirection w:val="lrTb"/>
            <w:vAlign w:val="center"/>
          </w:tcPr>
          <w:p>
            <w:pPr>
              <w:keepNext w:val="0"/>
              <w:keepLines w:val="0"/>
              <w:pageBreakBefore w:val="0"/>
              <w:widowControl w:val="0"/>
              <w:kinsoku/>
              <w:wordWrap/>
              <w:overflowPunct/>
              <w:topLinePunct w:val="0"/>
              <w:autoSpaceDE/>
              <w:autoSpaceDN w:val="0"/>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olor w:val="434343"/>
                <w:sz w:val="28"/>
                <w:szCs w:val="28"/>
              </w:rPr>
            </w:pPr>
            <w:r>
              <w:rPr>
                <w:rFonts w:hint="eastAsia" w:ascii="仿宋_GB2312" w:hAnsi="仿宋_GB2312" w:eastAsia="仿宋_GB2312"/>
                <w:color w:val="434343"/>
                <w:sz w:val="28"/>
                <w:szCs w:val="28"/>
                <w:lang w:val="en-US" w:eastAsia="zh-CN"/>
              </w:rPr>
              <w:t>60204361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795" w:type="dxa"/>
            <w:vAlign w:val="center"/>
          </w:tcPr>
          <w:p>
            <w:pPr>
              <w:keepNext w:val="0"/>
              <w:keepLines w:val="0"/>
              <w:pageBreakBefore w:val="0"/>
              <w:widowControl w:val="0"/>
              <w:kinsoku/>
              <w:wordWrap/>
              <w:overflowPunct/>
              <w:topLinePunct w:val="0"/>
              <w:autoSpaceDE/>
              <w:autoSpaceDN w:val="0"/>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olor w:val="434343"/>
                <w:sz w:val="28"/>
                <w:szCs w:val="28"/>
                <w:lang w:val="en-US" w:eastAsia="zh-CN"/>
              </w:rPr>
            </w:pPr>
            <w:r>
              <w:rPr>
                <w:rFonts w:hint="eastAsia" w:ascii="仿宋_GB2312" w:hAnsi="仿宋_GB2312" w:eastAsia="仿宋_GB2312"/>
                <w:color w:val="434343"/>
                <w:sz w:val="28"/>
                <w:szCs w:val="28"/>
                <w:lang w:val="en-US" w:eastAsia="zh-CN"/>
              </w:rPr>
              <w:t>14</w:t>
            </w:r>
          </w:p>
        </w:tc>
        <w:tc>
          <w:tcPr>
            <w:tcW w:w="1095" w:type="dxa"/>
            <w:textDirection w:val="lrTb"/>
            <w:vAlign w:val="center"/>
          </w:tcPr>
          <w:p>
            <w:pPr>
              <w:keepNext w:val="0"/>
              <w:keepLines w:val="0"/>
              <w:pageBreakBefore w:val="0"/>
              <w:widowControl w:val="0"/>
              <w:kinsoku/>
              <w:wordWrap/>
              <w:overflowPunct/>
              <w:topLinePunct w:val="0"/>
              <w:autoSpaceDE/>
              <w:autoSpaceDN w:val="0"/>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olor w:val="434343"/>
                <w:sz w:val="28"/>
                <w:szCs w:val="28"/>
                <w:lang w:val="en-US" w:eastAsia="zh-CN"/>
              </w:rPr>
            </w:pPr>
            <w:r>
              <w:rPr>
                <w:rFonts w:hint="eastAsia" w:ascii="仿宋_GB2312" w:hAnsi="仿宋_GB2312" w:eastAsia="仿宋_GB2312"/>
                <w:color w:val="434343"/>
                <w:sz w:val="28"/>
                <w:szCs w:val="28"/>
                <w:lang w:val="en-US" w:eastAsia="zh-CN"/>
              </w:rPr>
              <w:t>控  制</w:t>
            </w:r>
          </w:p>
        </w:tc>
        <w:tc>
          <w:tcPr>
            <w:tcW w:w="4410" w:type="dxa"/>
            <w:textDirection w:val="lrTb"/>
            <w:vAlign w:val="center"/>
          </w:tcPr>
          <w:p>
            <w:pPr>
              <w:keepNext w:val="0"/>
              <w:keepLines w:val="0"/>
              <w:pageBreakBefore w:val="0"/>
              <w:widowControl w:val="0"/>
              <w:kinsoku/>
              <w:wordWrap/>
              <w:overflowPunct/>
              <w:topLinePunct w:val="0"/>
              <w:autoSpaceDE/>
              <w:autoSpaceDN w:val="0"/>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olor w:val="434343"/>
                <w:sz w:val="28"/>
                <w:szCs w:val="28"/>
              </w:rPr>
            </w:pPr>
            <w:r>
              <w:rPr>
                <w:rFonts w:hint="eastAsia" w:ascii="仿宋_GB2312" w:hAnsi="仿宋_GB2312" w:eastAsia="仿宋_GB2312"/>
                <w:color w:val="434343"/>
                <w:sz w:val="28"/>
                <w:szCs w:val="28"/>
              </w:rPr>
              <w:t>超声波流量计的研究与设计</w:t>
            </w:r>
          </w:p>
        </w:tc>
        <w:tc>
          <w:tcPr>
            <w:tcW w:w="1425" w:type="dxa"/>
            <w:textDirection w:val="lrTb"/>
            <w:vAlign w:val="center"/>
          </w:tcPr>
          <w:p>
            <w:pPr>
              <w:keepNext w:val="0"/>
              <w:keepLines w:val="0"/>
              <w:pageBreakBefore w:val="0"/>
              <w:widowControl w:val="0"/>
              <w:kinsoku/>
              <w:wordWrap/>
              <w:overflowPunct/>
              <w:topLinePunct w:val="0"/>
              <w:autoSpaceDE/>
              <w:autoSpaceDN w:val="0"/>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olor w:val="434343"/>
                <w:sz w:val="28"/>
                <w:szCs w:val="28"/>
              </w:rPr>
            </w:pPr>
            <w:r>
              <w:rPr>
                <w:rFonts w:hint="eastAsia" w:ascii="仿宋_GB2312" w:hAnsi="仿宋_GB2312" w:eastAsia="仿宋_GB2312"/>
                <w:color w:val="434343"/>
                <w:sz w:val="28"/>
                <w:szCs w:val="28"/>
              </w:rPr>
              <w:t>孙立雄</w:t>
            </w:r>
          </w:p>
          <w:p>
            <w:pPr>
              <w:keepNext w:val="0"/>
              <w:keepLines w:val="0"/>
              <w:pageBreakBefore w:val="0"/>
              <w:widowControl w:val="0"/>
              <w:kinsoku/>
              <w:wordWrap/>
              <w:overflowPunct/>
              <w:topLinePunct w:val="0"/>
              <w:autoSpaceDE/>
              <w:autoSpaceDN w:val="0"/>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olor w:val="434343"/>
                <w:sz w:val="28"/>
                <w:szCs w:val="28"/>
                <w:lang w:val="en-US" w:eastAsia="zh-CN"/>
              </w:rPr>
            </w:pPr>
            <w:r>
              <w:rPr>
                <w:rFonts w:hint="eastAsia" w:ascii="仿宋_GB2312" w:hAnsi="仿宋_GB2312" w:eastAsia="仿宋_GB2312"/>
                <w:color w:val="434343"/>
                <w:sz w:val="28"/>
                <w:szCs w:val="28"/>
                <w:lang w:val="en-US" w:eastAsia="zh-CN"/>
              </w:rPr>
              <w:t>田晓勇</w:t>
            </w:r>
          </w:p>
          <w:p>
            <w:pPr>
              <w:keepNext w:val="0"/>
              <w:keepLines w:val="0"/>
              <w:pageBreakBefore w:val="0"/>
              <w:widowControl w:val="0"/>
              <w:kinsoku/>
              <w:wordWrap/>
              <w:overflowPunct/>
              <w:topLinePunct w:val="0"/>
              <w:autoSpaceDE/>
              <w:autoSpaceDN w:val="0"/>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olor w:val="434343"/>
                <w:sz w:val="28"/>
                <w:szCs w:val="28"/>
                <w:lang w:val="en-US" w:eastAsia="zh-CN"/>
              </w:rPr>
            </w:pPr>
            <w:r>
              <w:rPr>
                <w:rFonts w:hint="eastAsia" w:ascii="仿宋_GB2312" w:hAnsi="仿宋_GB2312" w:eastAsia="仿宋_GB2312"/>
                <w:color w:val="434343"/>
                <w:sz w:val="28"/>
                <w:szCs w:val="28"/>
                <w:lang w:val="en-US" w:eastAsia="zh-CN"/>
              </w:rPr>
              <w:t>许  建</w:t>
            </w:r>
          </w:p>
        </w:tc>
        <w:tc>
          <w:tcPr>
            <w:tcW w:w="1815" w:type="dxa"/>
            <w:textDirection w:val="lrTb"/>
            <w:vAlign w:val="center"/>
          </w:tcPr>
          <w:p>
            <w:pPr>
              <w:keepNext w:val="0"/>
              <w:keepLines w:val="0"/>
              <w:pageBreakBefore w:val="0"/>
              <w:widowControl w:val="0"/>
              <w:kinsoku/>
              <w:wordWrap/>
              <w:overflowPunct/>
              <w:topLinePunct w:val="0"/>
              <w:autoSpaceDE/>
              <w:autoSpaceDN w:val="0"/>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olor w:val="434343"/>
                <w:sz w:val="28"/>
                <w:szCs w:val="28"/>
              </w:rPr>
            </w:pPr>
            <w:r>
              <w:rPr>
                <w:rFonts w:hint="eastAsia" w:ascii="仿宋_GB2312" w:hAnsi="仿宋_GB2312" w:eastAsia="仿宋_GB2312"/>
                <w:color w:val="434343"/>
                <w:sz w:val="28"/>
                <w:szCs w:val="28"/>
              </w:rPr>
              <w:t>15822889595</w:t>
            </w:r>
          </w:p>
          <w:p>
            <w:pPr>
              <w:keepNext w:val="0"/>
              <w:keepLines w:val="0"/>
              <w:pageBreakBefore w:val="0"/>
              <w:widowControl w:val="0"/>
              <w:kinsoku/>
              <w:wordWrap/>
              <w:overflowPunct/>
              <w:topLinePunct w:val="0"/>
              <w:autoSpaceDE/>
              <w:autoSpaceDN w:val="0"/>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olor w:val="434343"/>
                <w:sz w:val="28"/>
                <w:szCs w:val="28"/>
                <w:lang w:val="en-US" w:eastAsia="zh-CN"/>
              </w:rPr>
            </w:pPr>
            <w:r>
              <w:rPr>
                <w:rFonts w:hint="eastAsia" w:ascii="仿宋_GB2312" w:hAnsi="仿宋_GB2312" w:eastAsia="仿宋_GB2312"/>
                <w:color w:val="434343"/>
                <w:sz w:val="28"/>
                <w:szCs w:val="28"/>
                <w:lang w:val="en-US" w:eastAsia="zh-CN"/>
              </w:rPr>
              <w:t>18202255000</w:t>
            </w:r>
          </w:p>
          <w:p>
            <w:pPr>
              <w:keepNext w:val="0"/>
              <w:keepLines w:val="0"/>
              <w:pageBreakBefore w:val="0"/>
              <w:widowControl w:val="0"/>
              <w:kinsoku/>
              <w:wordWrap/>
              <w:overflowPunct/>
              <w:topLinePunct w:val="0"/>
              <w:autoSpaceDE/>
              <w:autoSpaceDN w:val="0"/>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olor w:val="434343"/>
                <w:sz w:val="28"/>
                <w:szCs w:val="28"/>
                <w:lang w:val="en-US" w:eastAsia="zh-CN"/>
              </w:rPr>
            </w:pPr>
            <w:r>
              <w:rPr>
                <w:rFonts w:hint="eastAsia" w:ascii="仿宋_GB2312" w:hAnsi="仿宋_GB2312" w:eastAsia="仿宋_GB2312"/>
                <w:color w:val="434343"/>
                <w:sz w:val="28"/>
                <w:szCs w:val="28"/>
                <w:lang w:val="en-US" w:eastAsia="zh-CN"/>
              </w:rPr>
              <w:t>13622156736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795" w:type="dxa"/>
            <w:vAlign w:val="center"/>
          </w:tcPr>
          <w:p>
            <w:pPr>
              <w:keepNext w:val="0"/>
              <w:keepLines w:val="0"/>
              <w:pageBreakBefore w:val="0"/>
              <w:widowControl w:val="0"/>
              <w:kinsoku/>
              <w:wordWrap/>
              <w:overflowPunct/>
              <w:topLinePunct w:val="0"/>
              <w:autoSpaceDE/>
              <w:autoSpaceDN w:val="0"/>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olor w:val="434343"/>
                <w:sz w:val="28"/>
                <w:szCs w:val="28"/>
                <w:lang w:val="en-US" w:eastAsia="zh-CN"/>
              </w:rPr>
            </w:pPr>
            <w:r>
              <w:rPr>
                <w:rFonts w:hint="eastAsia" w:ascii="仿宋_GB2312" w:hAnsi="仿宋_GB2312" w:eastAsia="仿宋_GB2312"/>
                <w:color w:val="434343"/>
                <w:sz w:val="28"/>
                <w:szCs w:val="28"/>
                <w:lang w:val="en-US" w:eastAsia="zh-CN"/>
              </w:rPr>
              <w:t>15</w:t>
            </w:r>
          </w:p>
        </w:tc>
        <w:tc>
          <w:tcPr>
            <w:tcW w:w="1095" w:type="dxa"/>
            <w:textDirection w:val="lrTb"/>
            <w:vAlign w:val="center"/>
          </w:tcPr>
          <w:p>
            <w:pPr>
              <w:keepNext w:val="0"/>
              <w:keepLines w:val="0"/>
              <w:pageBreakBefore w:val="0"/>
              <w:widowControl w:val="0"/>
              <w:kinsoku/>
              <w:wordWrap/>
              <w:overflowPunct/>
              <w:topLinePunct w:val="0"/>
              <w:autoSpaceDE/>
              <w:autoSpaceDN w:val="0"/>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olor w:val="434343"/>
                <w:sz w:val="28"/>
                <w:szCs w:val="28"/>
                <w:lang w:val="en-US" w:eastAsia="zh-CN"/>
              </w:rPr>
            </w:pPr>
            <w:r>
              <w:rPr>
                <w:rFonts w:hint="eastAsia" w:ascii="仿宋_GB2312" w:hAnsi="仿宋_GB2312" w:eastAsia="仿宋_GB2312"/>
                <w:color w:val="434343"/>
                <w:sz w:val="28"/>
                <w:szCs w:val="28"/>
                <w:lang w:val="en-US" w:eastAsia="zh-CN"/>
              </w:rPr>
              <w:t>控  制</w:t>
            </w:r>
          </w:p>
        </w:tc>
        <w:tc>
          <w:tcPr>
            <w:tcW w:w="4410" w:type="dxa"/>
            <w:textDirection w:val="lrTb"/>
            <w:vAlign w:val="center"/>
          </w:tcPr>
          <w:p>
            <w:pPr>
              <w:keepNext w:val="0"/>
              <w:keepLines w:val="0"/>
              <w:pageBreakBefore w:val="0"/>
              <w:widowControl w:val="0"/>
              <w:kinsoku/>
              <w:wordWrap/>
              <w:overflowPunct/>
              <w:topLinePunct w:val="0"/>
              <w:autoSpaceDE/>
              <w:autoSpaceDN w:val="0"/>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olor w:val="434343"/>
                <w:sz w:val="28"/>
                <w:szCs w:val="28"/>
              </w:rPr>
            </w:pPr>
            <w:r>
              <w:rPr>
                <w:rFonts w:hint="eastAsia" w:ascii="仿宋_GB2312" w:hAnsi="仿宋_GB2312" w:eastAsia="仿宋_GB2312"/>
                <w:color w:val="434343"/>
                <w:sz w:val="28"/>
                <w:szCs w:val="28"/>
                <w:lang w:val="en-US" w:eastAsia="zh-CN"/>
              </w:rPr>
              <w:t>融合TPMS的车联网智能终端</w:t>
            </w:r>
          </w:p>
        </w:tc>
        <w:tc>
          <w:tcPr>
            <w:tcW w:w="1425" w:type="dxa"/>
            <w:textDirection w:val="lrTb"/>
            <w:vAlign w:val="center"/>
          </w:tcPr>
          <w:p>
            <w:pPr>
              <w:keepNext w:val="0"/>
              <w:keepLines w:val="0"/>
              <w:pageBreakBefore w:val="0"/>
              <w:widowControl w:val="0"/>
              <w:kinsoku/>
              <w:wordWrap/>
              <w:overflowPunct/>
              <w:topLinePunct w:val="0"/>
              <w:autoSpaceDE/>
              <w:autoSpaceDN w:val="0"/>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olor w:val="434343"/>
                <w:sz w:val="28"/>
                <w:szCs w:val="28"/>
              </w:rPr>
            </w:pPr>
            <w:r>
              <w:rPr>
                <w:rFonts w:hint="eastAsia" w:ascii="仿宋_GB2312" w:hAnsi="仿宋_GB2312" w:eastAsia="仿宋_GB2312"/>
                <w:color w:val="434343"/>
                <w:sz w:val="28"/>
                <w:szCs w:val="28"/>
                <w:lang w:val="en-US" w:eastAsia="zh-CN"/>
              </w:rPr>
              <w:t>梁  涛</w:t>
            </w:r>
          </w:p>
        </w:tc>
        <w:tc>
          <w:tcPr>
            <w:tcW w:w="1815" w:type="dxa"/>
            <w:textDirection w:val="lrTb"/>
            <w:vAlign w:val="center"/>
          </w:tcPr>
          <w:p>
            <w:pPr>
              <w:keepNext w:val="0"/>
              <w:keepLines w:val="0"/>
              <w:pageBreakBefore w:val="0"/>
              <w:widowControl w:val="0"/>
              <w:kinsoku/>
              <w:wordWrap/>
              <w:overflowPunct/>
              <w:topLinePunct w:val="0"/>
              <w:autoSpaceDE/>
              <w:autoSpaceDN w:val="0"/>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olor w:val="434343"/>
                <w:sz w:val="28"/>
                <w:szCs w:val="28"/>
              </w:rPr>
            </w:pPr>
            <w:r>
              <w:rPr>
                <w:rFonts w:hint="eastAsia" w:ascii="仿宋_GB2312" w:hAnsi="仿宋_GB2312" w:eastAsia="仿宋_GB2312"/>
                <w:color w:val="434343"/>
                <w:sz w:val="28"/>
                <w:szCs w:val="28"/>
                <w:lang w:val="en-US" w:eastAsia="zh-CN"/>
              </w:rPr>
              <w:t>13512889536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795" w:type="dxa"/>
            <w:vAlign w:val="center"/>
          </w:tcPr>
          <w:p>
            <w:pPr>
              <w:keepNext w:val="0"/>
              <w:keepLines w:val="0"/>
              <w:pageBreakBefore w:val="0"/>
              <w:widowControl w:val="0"/>
              <w:kinsoku/>
              <w:wordWrap/>
              <w:overflowPunct/>
              <w:topLinePunct w:val="0"/>
              <w:autoSpaceDE/>
              <w:autoSpaceDN w:val="0"/>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olor w:val="434343"/>
                <w:sz w:val="28"/>
                <w:szCs w:val="28"/>
                <w:lang w:val="en-US" w:eastAsia="zh-CN"/>
              </w:rPr>
            </w:pPr>
            <w:r>
              <w:rPr>
                <w:rFonts w:hint="eastAsia" w:ascii="仿宋_GB2312" w:hAnsi="仿宋_GB2312" w:eastAsia="仿宋_GB2312"/>
                <w:color w:val="434343"/>
                <w:sz w:val="28"/>
                <w:szCs w:val="28"/>
                <w:lang w:val="en-US" w:eastAsia="zh-CN"/>
              </w:rPr>
              <w:t>16</w:t>
            </w:r>
          </w:p>
        </w:tc>
        <w:tc>
          <w:tcPr>
            <w:tcW w:w="1095" w:type="dxa"/>
            <w:vAlign w:val="center"/>
          </w:tcPr>
          <w:p>
            <w:pPr>
              <w:keepNext w:val="0"/>
              <w:keepLines w:val="0"/>
              <w:pageBreakBefore w:val="0"/>
              <w:widowControl w:val="0"/>
              <w:kinsoku/>
              <w:wordWrap/>
              <w:overflowPunct/>
              <w:topLinePunct w:val="0"/>
              <w:autoSpaceDE/>
              <w:autoSpaceDN w:val="0"/>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olor w:val="434343"/>
                <w:sz w:val="28"/>
                <w:szCs w:val="28"/>
                <w:lang w:val="en-US" w:eastAsia="zh-CN"/>
              </w:rPr>
            </w:pPr>
            <w:r>
              <w:rPr>
                <w:rFonts w:hint="eastAsia" w:ascii="仿宋_GB2312" w:hAnsi="仿宋_GB2312" w:eastAsia="仿宋_GB2312"/>
                <w:color w:val="434343"/>
                <w:sz w:val="28"/>
                <w:szCs w:val="28"/>
                <w:lang w:val="en-US" w:eastAsia="zh-CN"/>
              </w:rPr>
              <w:t>控  制</w:t>
            </w:r>
          </w:p>
        </w:tc>
        <w:tc>
          <w:tcPr>
            <w:tcW w:w="4410" w:type="dxa"/>
            <w:vAlign w:val="center"/>
          </w:tcPr>
          <w:p>
            <w:pPr>
              <w:keepNext w:val="0"/>
              <w:keepLines w:val="0"/>
              <w:pageBreakBefore w:val="0"/>
              <w:widowControl w:val="0"/>
              <w:kinsoku/>
              <w:wordWrap/>
              <w:overflowPunct/>
              <w:topLinePunct w:val="0"/>
              <w:autoSpaceDE/>
              <w:autoSpaceDN w:val="0"/>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olor w:val="434343"/>
                <w:sz w:val="28"/>
                <w:szCs w:val="28"/>
              </w:rPr>
            </w:pPr>
            <w:r>
              <w:rPr>
                <w:rFonts w:hint="eastAsia" w:ascii="仿宋_GB2312" w:hAnsi="仿宋_GB2312" w:eastAsia="仿宋_GB2312"/>
                <w:color w:val="434343"/>
                <w:sz w:val="28"/>
                <w:szCs w:val="28"/>
              </w:rPr>
              <w:t>视觉信息引导下的智能性控制波纹板焊接机器人</w:t>
            </w:r>
          </w:p>
        </w:tc>
        <w:tc>
          <w:tcPr>
            <w:tcW w:w="1425" w:type="dxa"/>
            <w:vAlign w:val="center"/>
          </w:tcPr>
          <w:p>
            <w:pPr>
              <w:keepNext w:val="0"/>
              <w:keepLines w:val="0"/>
              <w:pageBreakBefore w:val="0"/>
              <w:widowControl w:val="0"/>
              <w:kinsoku/>
              <w:wordWrap/>
              <w:overflowPunct/>
              <w:topLinePunct w:val="0"/>
              <w:autoSpaceDE/>
              <w:autoSpaceDN w:val="0"/>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olor w:val="434343"/>
                <w:sz w:val="28"/>
                <w:szCs w:val="28"/>
              </w:rPr>
            </w:pPr>
            <w:r>
              <w:rPr>
                <w:rFonts w:hint="eastAsia" w:ascii="仿宋_GB2312" w:hAnsi="仿宋_GB2312" w:eastAsia="仿宋_GB2312"/>
                <w:color w:val="434343"/>
                <w:sz w:val="28"/>
                <w:szCs w:val="28"/>
              </w:rPr>
              <w:t>陈海永</w:t>
            </w:r>
          </w:p>
        </w:tc>
        <w:tc>
          <w:tcPr>
            <w:tcW w:w="1815" w:type="dxa"/>
            <w:vAlign w:val="center"/>
          </w:tcPr>
          <w:p>
            <w:pPr>
              <w:keepNext w:val="0"/>
              <w:keepLines w:val="0"/>
              <w:pageBreakBefore w:val="0"/>
              <w:widowControl w:val="0"/>
              <w:kinsoku/>
              <w:wordWrap/>
              <w:overflowPunct/>
              <w:topLinePunct w:val="0"/>
              <w:autoSpaceDE/>
              <w:autoSpaceDN w:val="0"/>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olor w:val="434343"/>
                <w:sz w:val="28"/>
                <w:szCs w:val="28"/>
              </w:rPr>
            </w:pPr>
            <w:r>
              <w:rPr>
                <w:rFonts w:hint="eastAsia" w:ascii="仿宋_GB2312" w:hAnsi="仿宋_GB2312" w:eastAsia="仿宋_GB2312"/>
                <w:color w:val="434343"/>
                <w:sz w:val="28"/>
                <w:szCs w:val="28"/>
              </w:rPr>
              <w:t>13001375601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795" w:type="dxa"/>
            <w:vAlign w:val="center"/>
          </w:tcPr>
          <w:p>
            <w:pPr>
              <w:keepNext w:val="0"/>
              <w:keepLines w:val="0"/>
              <w:pageBreakBefore w:val="0"/>
              <w:widowControl w:val="0"/>
              <w:kinsoku/>
              <w:wordWrap/>
              <w:overflowPunct/>
              <w:topLinePunct w:val="0"/>
              <w:autoSpaceDE/>
              <w:autoSpaceDN w:val="0"/>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olor w:val="434343"/>
                <w:sz w:val="28"/>
                <w:szCs w:val="28"/>
                <w:lang w:val="en-US" w:eastAsia="zh-CN"/>
              </w:rPr>
            </w:pPr>
            <w:r>
              <w:rPr>
                <w:rFonts w:hint="eastAsia" w:ascii="仿宋_GB2312" w:hAnsi="仿宋_GB2312" w:eastAsia="仿宋_GB2312"/>
                <w:color w:val="434343"/>
                <w:sz w:val="28"/>
                <w:szCs w:val="28"/>
                <w:lang w:val="en-US" w:eastAsia="zh-CN"/>
              </w:rPr>
              <w:t>17</w:t>
            </w:r>
          </w:p>
        </w:tc>
        <w:tc>
          <w:tcPr>
            <w:tcW w:w="1095" w:type="dxa"/>
            <w:vAlign w:val="center"/>
          </w:tcPr>
          <w:p>
            <w:pPr>
              <w:keepNext w:val="0"/>
              <w:keepLines w:val="0"/>
              <w:pageBreakBefore w:val="0"/>
              <w:widowControl w:val="0"/>
              <w:kinsoku/>
              <w:wordWrap/>
              <w:overflowPunct/>
              <w:topLinePunct w:val="0"/>
              <w:autoSpaceDE/>
              <w:autoSpaceDN w:val="0"/>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olor w:val="434343"/>
                <w:sz w:val="28"/>
                <w:szCs w:val="28"/>
                <w:lang w:val="en-US" w:eastAsia="zh-CN"/>
              </w:rPr>
            </w:pPr>
            <w:r>
              <w:rPr>
                <w:rFonts w:hint="eastAsia" w:ascii="仿宋_GB2312" w:hAnsi="仿宋_GB2312" w:eastAsia="仿宋_GB2312"/>
                <w:color w:val="434343"/>
                <w:sz w:val="28"/>
                <w:szCs w:val="28"/>
                <w:lang w:val="en-US" w:eastAsia="zh-CN"/>
              </w:rPr>
              <w:t>机  械</w:t>
            </w:r>
          </w:p>
        </w:tc>
        <w:tc>
          <w:tcPr>
            <w:tcW w:w="4410" w:type="dxa"/>
            <w:vAlign w:val="center"/>
          </w:tcPr>
          <w:p>
            <w:pPr>
              <w:keepNext w:val="0"/>
              <w:keepLines w:val="0"/>
              <w:pageBreakBefore w:val="0"/>
              <w:widowControl w:val="0"/>
              <w:kinsoku/>
              <w:wordWrap/>
              <w:overflowPunct/>
              <w:topLinePunct w:val="0"/>
              <w:autoSpaceDE/>
              <w:autoSpaceDN w:val="0"/>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olor w:val="434343"/>
                <w:sz w:val="28"/>
                <w:szCs w:val="28"/>
              </w:rPr>
            </w:pPr>
            <w:r>
              <w:rPr>
                <w:rFonts w:hint="eastAsia" w:ascii="仿宋_GB2312" w:hAnsi="仿宋_GB2312" w:eastAsia="仿宋_GB2312"/>
                <w:color w:val="434343"/>
                <w:sz w:val="28"/>
                <w:szCs w:val="28"/>
              </w:rPr>
              <w:t>基于机器视觉的自动刀具预调仪研究</w:t>
            </w:r>
          </w:p>
        </w:tc>
        <w:tc>
          <w:tcPr>
            <w:tcW w:w="1425" w:type="dxa"/>
            <w:vAlign w:val="center"/>
          </w:tcPr>
          <w:p>
            <w:pPr>
              <w:keepNext w:val="0"/>
              <w:keepLines w:val="0"/>
              <w:pageBreakBefore w:val="0"/>
              <w:widowControl w:val="0"/>
              <w:kinsoku/>
              <w:wordWrap/>
              <w:overflowPunct/>
              <w:topLinePunct w:val="0"/>
              <w:autoSpaceDE/>
              <w:autoSpaceDN w:val="0"/>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olor w:val="434343"/>
                <w:sz w:val="28"/>
                <w:szCs w:val="28"/>
              </w:rPr>
            </w:pPr>
            <w:r>
              <w:rPr>
                <w:rFonts w:hint="eastAsia" w:ascii="仿宋_GB2312" w:hAnsi="仿宋_GB2312" w:eastAsia="仿宋_GB2312"/>
                <w:color w:val="434343"/>
                <w:sz w:val="28"/>
                <w:szCs w:val="28"/>
              </w:rPr>
              <w:t>刘今越</w:t>
            </w:r>
          </w:p>
        </w:tc>
        <w:tc>
          <w:tcPr>
            <w:tcW w:w="1815" w:type="dxa"/>
            <w:vAlign w:val="center"/>
          </w:tcPr>
          <w:p>
            <w:pPr>
              <w:keepNext w:val="0"/>
              <w:keepLines w:val="0"/>
              <w:pageBreakBefore w:val="0"/>
              <w:widowControl w:val="0"/>
              <w:kinsoku/>
              <w:wordWrap/>
              <w:overflowPunct/>
              <w:topLinePunct w:val="0"/>
              <w:autoSpaceDE/>
              <w:autoSpaceDN w:val="0"/>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olor w:val="434343"/>
                <w:sz w:val="28"/>
                <w:szCs w:val="28"/>
              </w:rPr>
            </w:pPr>
            <w:r>
              <w:rPr>
                <w:rFonts w:hint="eastAsia" w:ascii="仿宋_GB2312" w:hAnsi="仿宋_GB2312" w:eastAsia="仿宋_GB2312"/>
                <w:color w:val="434343"/>
                <w:sz w:val="28"/>
                <w:szCs w:val="28"/>
              </w:rPr>
              <w:t>13821597101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795" w:type="dxa"/>
            <w:vAlign w:val="center"/>
          </w:tcPr>
          <w:p>
            <w:pPr>
              <w:keepNext w:val="0"/>
              <w:keepLines w:val="0"/>
              <w:pageBreakBefore w:val="0"/>
              <w:widowControl w:val="0"/>
              <w:kinsoku/>
              <w:wordWrap/>
              <w:overflowPunct/>
              <w:topLinePunct w:val="0"/>
              <w:autoSpaceDE/>
              <w:autoSpaceDN w:val="0"/>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olor w:val="434343"/>
                <w:sz w:val="28"/>
                <w:szCs w:val="28"/>
                <w:lang w:val="en-US" w:eastAsia="zh-CN"/>
              </w:rPr>
            </w:pPr>
            <w:r>
              <w:rPr>
                <w:rFonts w:hint="eastAsia" w:ascii="仿宋_GB2312" w:hAnsi="仿宋_GB2312" w:eastAsia="仿宋_GB2312"/>
                <w:color w:val="434343"/>
                <w:sz w:val="28"/>
                <w:szCs w:val="28"/>
                <w:lang w:val="en-US" w:eastAsia="zh-CN"/>
              </w:rPr>
              <w:t>18</w:t>
            </w:r>
          </w:p>
        </w:tc>
        <w:tc>
          <w:tcPr>
            <w:tcW w:w="1095" w:type="dxa"/>
            <w:vAlign w:val="center"/>
          </w:tcPr>
          <w:p>
            <w:pPr>
              <w:keepNext w:val="0"/>
              <w:keepLines w:val="0"/>
              <w:pageBreakBefore w:val="0"/>
              <w:widowControl w:val="0"/>
              <w:kinsoku/>
              <w:wordWrap/>
              <w:overflowPunct/>
              <w:topLinePunct w:val="0"/>
              <w:autoSpaceDE/>
              <w:autoSpaceDN w:val="0"/>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olor w:val="434343"/>
                <w:sz w:val="28"/>
                <w:szCs w:val="28"/>
                <w:lang w:val="en-US" w:eastAsia="zh-CN"/>
              </w:rPr>
            </w:pPr>
            <w:r>
              <w:rPr>
                <w:rFonts w:hint="eastAsia" w:ascii="仿宋_GB2312" w:hAnsi="仿宋_GB2312" w:eastAsia="仿宋_GB2312"/>
                <w:color w:val="434343"/>
                <w:sz w:val="28"/>
                <w:szCs w:val="28"/>
                <w:lang w:val="en-US" w:eastAsia="zh-CN"/>
              </w:rPr>
              <w:t>机  械</w:t>
            </w:r>
          </w:p>
        </w:tc>
        <w:tc>
          <w:tcPr>
            <w:tcW w:w="4410" w:type="dxa"/>
            <w:vAlign w:val="center"/>
          </w:tcPr>
          <w:p>
            <w:pPr>
              <w:keepNext w:val="0"/>
              <w:keepLines w:val="0"/>
              <w:pageBreakBefore w:val="0"/>
              <w:widowControl w:val="0"/>
              <w:kinsoku/>
              <w:wordWrap/>
              <w:overflowPunct/>
              <w:topLinePunct w:val="0"/>
              <w:autoSpaceDE/>
              <w:autoSpaceDN w:val="0"/>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olor w:val="434343"/>
                <w:sz w:val="28"/>
                <w:szCs w:val="28"/>
              </w:rPr>
            </w:pPr>
            <w:r>
              <w:rPr>
                <w:rFonts w:hint="eastAsia" w:ascii="仿宋_GB2312" w:hAnsi="仿宋_GB2312" w:eastAsia="仿宋_GB2312"/>
                <w:color w:val="434343"/>
                <w:sz w:val="28"/>
                <w:szCs w:val="28"/>
              </w:rPr>
              <w:t>生物组织细胞3D打印设备的开发</w:t>
            </w:r>
          </w:p>
        </w:tc>
        <w:tc>
          <w:tcPr>
            <w:tcW w:w="1425" w:type="dxa"/>
            <w:textDirection w:val="lrTb"/>
            <w:vAlign w:val="center"/>
          </w:tcPr>
          <w:p>
            <w:pPr>
              <w:keepNext w:val="0"/>
              <w:keepLines w:val="0"/>
              <w:pageBreakBefore w:val="0"/>
              <w:widowControl w:val="0"/>
              <w:kinsoku/>
              <w:wordWrap/>
              <w:overflowPunct/>
              <w:topLinePunct w:val="0"/>
              <w:autoSpaceDE/>
              <w:autoSpaceDN w:val="0"/>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olor w:val="434343"/>
                <w:sz w:val="28"/>
                <w:szCs w:val="28"/>
              </w:rPr>
            </w:pPr>
            <w:r>
              <w:rPr>
                <w:rFonts w:hint="eastAsia" w:ascii="仿宋_GB2312" w:hAnsi="仿宋_GB2312" w:eastAsia="仿宋_GB2312"/>
                <w:color w:val="434343"/>
                <w:sz w:val="28"/>
                <w:szCs w:val="28"/>
              </w:rPr>
              <w:t>刘今越</w:t>
            </w:r>
          </w:p>
        </w:tc>
        <w:tc>
          <w:tcPr>
            <w:tcW w:w="1815" w:type="dxa"/>
            <w:textDirection w:val="lrTb"/>
            <w:vAlign w:val="center"/>
          </w:tcPr>
          <w:p>
            <w:pPr>
              <w:keepNext w:val="0"/>
              <w:keepLines w:val="0"/>
              <w:pageBreakBefore w:val="0"/>
              <w:widowControl w:val="0"/>
              <w:kinsoku/>
              <w:wordWrap/>
              <w:overflowPunct/>
              <w:topLinePunct w:val="0"/>
              <w:autoSpaceDE/>
              <w:autoSpaceDN w:val="0"/>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olor w:val="434343"/>
                <w:sz w:val="28"/>
                <w:szCs w:val="28"/>
              </w:rPr>
            </w:pPr>
            <w:r>
              <w:rPr>
                <w:rFonts w:hint="eastAsia" w:ascii="仿宋_GB2312" w:hAnsi="仿宋_GB2312" w:eastAsia="仿宋_GB2312"/>
                <w:color w:val="434343"/>
                <w:sz w:val="28"/>
                <w:szCs w:val="28"/>
              </w:rPr>
              <w:t>13821597101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795" w:type="dxa"/>
            <w:vAlign w:val="center"/>
          </w:tcPr>
          <w:p>
            <w:pPr>
              <w:keepNext w:val="0"/>
              <w:keepLines w:val="0"/>
              <w:pageBreakBefore w:val="0"/>
              <w:widowControl w:val="0"/>
              <w:kinsoku/>
              <w:wordWrap/>
              <w:overflowPunct/>
              <w:topLinePunct w:val="0"/>
              <w:autoSpaceDE/>
              <w:autoSpaceDN w:val="0"/>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olor w:val="434343"/>
                <w:sz w:val="28"/>
                <w:szCs w:val="28"/>
                <w:lang w:val="en-US" w:eastAsia="zh-CN"/>
              </w:rPr>
            </w:pPr>
            <w:r>
              <w:rPr>
                <w:rFonts w:hint="eastAsia" w:ascii="仿宋_GB2312" w:hAnsi="仿宋_GB2312" w:eastAsia="仿宋_GB2312"/>
                <w:color w:val="434343"/>
                <w:sz w:val="28"/>
                <w:szCs w:val="28"/>
                <w:lang w:val="en-US" w:eastAsia="zh-CN"/>
              </w:rPr>
              <w:t>19</w:t>
            </w:r>
          </w:p>
        </w:tc>
        <w:tc>
          <w:tcPr>
            <w:tcW w:w="1095" w:type="dxa"/>
            <w:vAlign w:val="center"/>
          </w:tcPr>
          <w:p>
            <w:pPr>
              <w:keepNext w:val="0"/>
              <w:keepLines w:val="0"/>
              <w:pageBreakBefore w:val="0"/>
              <w:widowControl w:val="0"/>
              <w:kinsoku/>
              <w:wordWrap/>
              <w:overflowPunct/>
              <w:topLinePunct w:val="0"/>
              <w:autoSpaceDE/>
              <w:autoSpaceDN w:val="0"/>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olor w:val="434343"/>
                <w:sz w:val="28"/>
                <w:szCs w:val="28"/>
                <w:lang w:val="en-US" w:eastAsia="zh-CN"/>
              </w:rPr>
            </w:pPr>
            <w:r>
              <w:rPr>
                <w:rFonts w:hint="eastAsia" w:ascii="仿宋_GB2312" w:hAnsi="仿宋_GB2312" w:eastAsia="仿宋_GB2312"/>
                <w:color w:val="434343"/>
                <w:sz w:val="28"/>
                <w:szCs w:val="28"/>
                <w:lang w:val="en-US" w:eastAsia="zh-CN"/>
              </w:rPr>
              <w:t>机  械</w:t>
            </w:r>
          </w:p>
        </w:tc>
        <w:tc>
          <w:tcPr>
            <w:tcW w:w="4410" w:type="dxa"/>
            <w:vAlign w:val="center"/>
          </w:tcPr>
          <w:p>
            <w:pPr>
              <w:keepNext w:val="0"/>
              <w:keepLines w:val="0"/>
              <w:pageBreakBefore w:val="0"/>
              <w:widowControl w:val="0"/>
              <w:kinsoku/>
              <w:wordWrap/>
              <w:overflowPunct/>
              <w:topLinePunct w:val="0"/>
              <w:autoSpaceDE/>
              <w:autoSpaceDN w:val="0"/>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olor w:val="434343"/>
                <w:sz w:val="28"/>
                <w:szCs w:val="28"/>
              </w:rPr>
            </w:pPr>
            <w:r>
              <w:rPr>
                <w:rFonts w:hint="eastAsia" w:ascii="仿宋_GB2312" w:hAnsi="仿宋_GB2312" w:eastAsia="仿宋_GB2312"/>
                <w:color w:val="434343"/>
                <w:sz w:val="28"/>
                <w:szCs w:val="28"/>
              </w:rPr>
              <w:t>机械助手</w:t>
            </w:r>
          </w:p>
        </w:tc>
        <w:tc>
          <w:tcPr>
            <w:tcW w:w="1425" w:type="dxa"/>
            <w:vAlign w:val="center"/>
          </w:tcPr>
          <w:p>
            <w:pPr>
              <w:keepNext w:val="0"/>
              <w:keepLines w:val="0"/>
              <w:pageBreakBefore w:val="0"/>
              <w:widowControl w:val="0"/>
              <w:kinsoku/>
              <w:wordWrap/>
              <w:overflowPunct/>
              <w:topLinePunct w:val="0"/>
              <w:autoSpaceDE/>
              <w:autoSpaceDN w:val="0"/>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olor w:val="434343"/>
                <w:sz w:val="28"/>
                <w:szCs w:val="28"/>
              </w:rPr>
            </w:pPr>
            <w:r>
              <w:rPr>
                <w:rFonts w:hint="eastAsia" w:ascii="仿宋_GB2312" w:hAnsi="仿宋_GB2312" w:eastAsia="仿宋_GB2312"/>
                <w:color w:val="434343"/>
                <w:sz w:val="28"/>
                <w:szCs w:val="28"/>
              </w:rPr>
              <w:t>刘</w:t>
            </w:r>
            <w:r>
              <w:rPr>
                <w:rFonts w:hint="eastAsia" w:ascii="仿宋_GB2312" w:hAnsi="仿宋_GB2312" w:eastAsia="仿宋_GB2312"/>
                <w:color w:val="434343"/>
                <w:sz w:val="28"/>
                <w:szCs w:val="28"/>
                <w:lang w:val="en-US" w:eastAsia="zh-CN"/>
              </w:rPr>
              <w:t xml:space="preserve">  </w:t>
            </w:r>
            <w:r>
              <w:rPr>
                <w:rFonts w:hint="eastAsia" w:ascii="仿宋_GB2312" w:hAnsi="仿宋_GB2312" w:eastAsia="仿宋_GB2312"/>
                <w:color w:val="434343"/>
                <w:sz w:val="28"/>
                <w:szCs w:val="28"/>
              </w:rPr>
              <w:t>伟</w:t>
            </w:r>
          </w:p>
        </w:tc>
        <w:tc>
          <w:tcPr>
            <w:tcW w:w="1815" w:type="dxa"/>
            <w:vAlign w:val="center"/>
          </w:tcPr>
          <w:p>
            <w:pPr>
              <w:keepNext w:val="0"/>
              <w:keepLines w:val="0"/>
              <w:pageBreakBefore w:val="0"/>
              <w:widowControl w:val="0"/>
              <w:kinsoku/>
              <w:wordWrap/>
              <w:overflowPunct/>
              <w:topLinePunct w:val="0"/>
              <w:autoSpaceDE/>
              <w:autoSpaceDN w:val="0"/>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olor w:val="434343"/>
                <w:sz w:val="28"/>
                <w:szCs w:val="28"/>
              </w:rPr>
            </w:pPr>
            <w:r>
              <w:rPr>
                <w:rFonts w:hint="eastAsia" w:ascii="仿宋_GB2312" w:hAnsi="仿宋_GB2312" w:eastAsia="仿宋_GB2312"/>
                <w:color w:val="434343"/>
                <w:sz w:val="28"/>
                <w:szCs w:val="28"/>
              </w:rPr>
              <w:t>13902021803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795" w:type="dxa"/>
            <w:vAlign w:val="center"/>
          </w:tcPr>
          <w:p>
            <w:pPr>
              <w:keepNext w:val="0"/>
              <w:keepLines w:val="0"/>
              <w:pageBreakBefore w:val="0"/>
              <w:widowControl w:val="0"/>
              <w:kinsoku/>
              <w:wordWrap/>
              <w:overflowPunct/>
              <w:topLinePunct w:val="0"/>
              <w:autoSpaceDE/>
              <w:autoSpaceDN w:val="0"/>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olor w:val="434343"/>
                <w:sz w:val="28"/>
                <w:szCs w:val="28"/>
                <w:lang w:val="en-US" w:eastAsia="zh-CN"/>
              </w:rPr>
            </w:pPr>
            <w:r>
              <w:rPr>
                <w:rFonts w:hint="eastAsia" w:ascii="仿宋_GB2312" w:hAnsi="仿宋_GB2312" w:eastAsia="仿宋_GB2312"/>
                <w:color w:val="434343"/>
                <w:sz w:val="28"/>
                <w:szCs w:val="28"/>
                <w:lang w:val="en-US" w:eastAsia="zh-CN"/>
              </w:rPr>
              <w:t>20</w:t>
            </w:r>
          </w:p>
        </w:tc>
        <w:tc>
          <w:tcPr>
            <w:tcW w:w="1095" w:type="dxa"/>
            <w:vAlign w:val="center"/>
          </w:tcPr>
          <w:p>
            <w:pPr>
              <w:keepNext w:val="0"/>
              <w:keepLines w:val="0"/>
              <w:pageBreakBefore w:val="0"/>
              <w:widowControl w:val="0"/>
              <w:kinsoku/>
              <w:wordWrap/>
              <w:overflowPunct/>
              <w:topLinePunct w:val="0"/>
              <w:autoSpaceDE/>
              <w:autoSpaceDN w:val="0"/>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olor w:val="434343"/>
                <w:sz w:val="28"/>
                <w:szCs w:val="28"/>
                <w:lang w:val="en-US" w:eastAsia="zh-CN"/>
              </w:rPr>
            </w:pPr>
            <w:r>
              <w:rPr>
                <w:rFonts w:hint="eastAsia" w:ascii="仿宋_GB2312" w:hAnsi="仿宋_GB2312" w:eastAsia="仿宋_GB2312"/>
                <w:color w:val="434343"/>
                <w:sz w:val="28"/>
                <w:szCs w:val="28"/>
                <w:lang w:val="en-US" w:eastAsia="zh-CN"/>
              </w:rPr>
              <w:t>机  械</w:t>
            </w:r>
          </w:p>
        </w:tc>
        <w:tc>
          <w:tcPr>
            <w:tcW w:w="4410" w:type="dxa"/>
            <w:vAlign w:val="center"/>
          </w:tcPr>
          <w:p>
            <w:pPr>
              <w:keepNext w:val="0"/>
              <w:keepLines w:val="0"/>
              <w:pageBreakBefore w:val="0"/>
              <w:widowControl w:val="0"/>
              <w:kinsoku/>
              <w:wordWrap/>
              <w:overflowPunct/>
              <w:topLinePunct w:val="0"/>
              <w:autoSpaceDE/>
              <w:autoSpaceDN w:val="0"/>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olor w:val="434343"/>
                <w:sz w:val="28"/>
                <w:szCs w:val="28"/>
              </w:rPr>
            </w:pPr>
            <w:r>
              <w:rPr>
                <w:rFonts w:hint="eastAsia" w:ascii="仿宋_GB2312" w:hAnsi="仿宋_GB2312" w:eastAsia="仿宋_GB2312"/>
                <w:color w:val="434343"/>
                <w:sz w:val="28"/>
                <w:szCs w:val="28"/>
              </w:rPr>
              <w:t>高效高压式浓密机的创新设计</w:t>
            </w:r>
          </w:p>
        </w:tc>
        <w:tc>
          <w:tcPr>
            <w:tcW w:w="1425" w:type="dxa"/>
            <w:vAlign w:val="center"/>
          </w:tcPr>
          <w:p>
            <w:pPr>
              <w:keepNext w:val="0"/>
              <w:keepLines w:val="0"/>
              <w:pageBreakBefore w:val="0"/>
              <w:widowControl w:val="0"/>
              <w:kinsoku/>
              <w:wordWrap/>
              <w:overflowPunct/>
              <w:topLinePunct w:val="0"/>
              <w:autoSpaceDE/>
              <w:autoSpaceDN w:val="0"/>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olor w:val="434343"/>
                <w:sz w:val="28"/>
                <w:szCs w:val="28"/>
              </w:rPr>
            </w:pPr>
            <w:r>
              <w:rPr>
                <w:rFonts w:hint="eastAsia" w:ascii="仿宋_GB2312" w:hAnsi="仿宋_GB2312" w:eastAsia="仿宋_GB2312"/>
                <w:color w:val="434343"/>
                <w:sz w:val="28"/>
                <w:szCs w:val="28"/>
              </w:rPr>
              <w:t>商</w:t>
            </w:r>
            <w:r>
              <w:rPr>
                <w:rFonts w:hint="eastAsia" w:ascii="仿宋_GB2312" w:hAnsi="仿宋_GB2312" w:eastAsia="仿宋_GB2312"/>
                <w:color w:val="434343"/>
                <w:sz w:val="28"/>
                <w:szCs w:val="28"/>
                <w:lang w:val="en-US" w:eastAsia="zh-CN"/>
              </w:rPr>
              <w:t xml:space="preserve">  </w:t>
            </w:r>
            <w:r>
              <w:rPr>
                <w:rFonts w:hint="eastAsia" w:ascii="仿宋_GB2312" w:hAnsi="仿宋_GB2312" w:eastAsia="仿宋_GB2312"/>
                <w:color w:val="434343"/>
                <w:sz w:val="28"/>
                <w:szCs w:val="28"/>
              </w:rPr>
              <w:t>鹏</w:t>
            </w:r>
          </w:p>
        </w:tc>
        <w:tc>
          <w:tcPr>
            <w:tcW w:w="1815" w:type="dxa"/>
            <w:vAlign w:val="center"/>
          </w:tcPr>
          <w:p>
            <w:pPr>
              <w:keepNext w:val="0"/>
              <w:keepLines w:val="0"/>
              <w:pageBreakBefore w:val="0"/>
              <w:widowControl w:val="0"/>
              <w:kinsoku/>
              <w:wordWrap/>
              <w:overflowPunct/>
              <w:topLinePunct w:val="0"/>
              <w:autoSpaceDE/>
              <w:autoSpaceDN w:val="0"/>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olor w:val="434343"/>
                <w:sz w:val="28"/>
                <w:szCs w:val="28"/>
              </w:rPr>
            </w:pPr>
            <w:r>
              <w:rPr>
                <w:rFonts w:hint="eastAsia" w:ascii="仿宋_GB2312" w:hAnsi="仿宋_GB2312" w:eastAsia="仿宋_GB2312"/>
                <w:color w:val="434343"/>
                <w:sz w:val="28"/>
                <w:szCs w:val="28"/>
              </w:rPr>
              <w:t>60204242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795" w:type="dxa"/>
            <w:vAlign w:val="center"/>
          </w:tcPr>
          <w:p>
            <w:pPr>
              <w:keepNext w:val="0"/>
              <w:keepLines w:val="0"/>
              <w:pageBreakBefore w:val="0"/>
              <w:widowControl w:val="0"/>
              <w:kinsoku/>
              <w:wordWrap/>
              <w:overflowPunct/>
              <w:topLinePunct w:val="0"/>
              <w:autoSpaceDE/>
              <w:autoSpaceDN w:val="0"/>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olor w:val="434343"/>
                <w:sz w:val="28"/>
                <w:szCs w:val="28"/>
                <w:lang w:val="en-US" w:eastAsia="zh-CN"/>
              </w:rPr>
            </w:pPr>
            <w:r>
              <w:rPr>
                <w:rFonts w:hint="eastAsia" w:ascii="仿宋_GB2312" w:hAnsi="仿宋_GB2312" w:eastAsia="仿宋_GB2312"/>
                <w:color w:val="434343"/>
                <w:sz w:val="28"/>
                <w:szCs w:val="28"/>
                <w:lang w:val="en-US" w:eastAsia="zh-CN"/>
              </w:rPr>
              <w:t>21</w:t>
            </w:r>
          </w:p>
        </w:tc>
        <w:tc>
          <w:tcPr>
            <w:tcW w:w="1095" w:type="dxa"/>
            <w:vAlign w:val="center"/>
          </w:tcPr>
          <w:p>
            <w:pPr>
              <w:keepNext w:val="0"/>
              <w:keepLines w:val="0"/>
              <w:pageBreakBefore w:val="0"/>
              <w:widowControl w:val="0"/>
              <w:kinsoku/>
              <w:wordWrap/>
              <w:overflowPunct/>
              <w:topLinePunct w:val="0"/>
              <w:autoSpaceDE/>
              <w:autoSpaceDN w:val="0"/>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olor w:val="434343"/>
                <w:sz w:val="28"/>
                <w:szCs w:val="28"/>
                <w:lang w:val="en-US" w:eastAsia="zh-CN"/>
              </w:rPr>
            </w:pPr>
            <w:r>
              <w:rPr>
                <w:rFonts w:hint="eastAsia" w:ascii="仿宋_GB2312" w:hAnsi="仿宋_GB2312" w:eastAsia="仿宋_GB2312"/>
                <w:color w:val="434343"/>
                <w:sz w:val="28"/>
                <w:szCs w:val="28"/>
                <w:lang w:val="en-US" w:eastAsia="zh-CN"/>
              </w:rPr>
              <w:t>机  械</w:t>
            </w:r>
          </w:p>
        </w:tc>
        <w:tc>
          <w:tcPr>
            <w:tcW w:w="4410" w:type="dxa"/>
            <w:vAlign w:val="center"/>
          </w:tcPr>
          <w:p>
            <w:pPr>
              <w:keepNext w:val="0"/>
              <w:keepLines w:val="0"/>
              <w:pageBreakBefore w:val="0"/>
              <w:widowControl w:val="0"/>
              <w:kinsoku/>
              <w:wordWrap/>
              <w:overflowPunct/>
              <w:topLinePunct w:val="0"/>
              <w:autoSpaceDE/>
              <w:autoSpaceDN w:val="0"/>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olor w:val="434343"/>
                <w:sz w:val="28"/>
                <w:szCs w:val="28"/>
              </w:rPr>
            </w:pPr>
            <w:r>
              <w:rPr>
                <w:rFonts w:hint="eastAsia" w:ascii="仿宋_GB2312" w:hAnsi="仿宋_GB2312" w:eastAsia="仿宋_GB2312"/>
                <w:color w:val="434343"/>
                <w:sz w:val="28"/>
                <w:szCs w:val="28"/>
              </w:rPr>
              <w:t>污染源监测技术及优化对策</w:t>
            </w:r>
          </w:p>
        </w:tc>
        <w:tc>
          <w:tcPr>
            <w:tcW w:w="1425" w:type="dxa"/>
            <w:vAlign w:val="center"/>
          </w:tcPr>
          <w:p>
            <w:pPr>
              <w:keepNext w:val="0"/>
              <w:keepLines w:val="0"/>
              <w:pageBreakBefore w:val="0"/>
              <w:widowControl w:val="0"/>
              <w:kinsoku/>
              <w:wordWrap/>
              <w:overflowPunct/>
              <w:topLinePunct w:val="0"/>
              <w:autoSpaceDE/>
              <w:autoSpaceDN w:val="0"/>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olor w:val="434343"/>
                <w:sz w:val="28"/>
                <w:szCs w:val="28"/>
              </w:rPr>
            </w:pPr>
            <w:r>
              <w:rPr>
                <w:rFonts w:hint="eastAsia" w:ascii="仿宋_GB2312" w:hAnsi="仿宋_GB2312" w:eastAsia="仿宋_GB2312"/>
                <w:color w:val="434343"/>
                <w:sz w:val="28"/>
                <w:szCs w:val="28"/>
              </w:rPr>
              <w:t>魏永杰</w:t>
            </w:r>
          </w:p>
        </w:tc>
        <w:tc>
          <w:tcPr>
            <w:tcW w:w="1815" w:type="dxa"/>
            <w:vAlign w:val="center"/>
          </w:tcPr>
          <w:p>
            <w:pPr>
              <w:keepNext w:val="0"/>
              <w:keepLines w:val="0"/>
              <w:pageBreakBefore w:val="0"/>
              <w:widowControl w:val="0"/>
              <w:kinsoku/>
              <w:wordWrap/>
              <w:overflowPunct/>
              <w:topLinePunct w:val="0"/>
              <w:autoSpaceDE/>
              <w:autoSpaceDN w:val="0"/>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olor w:val="434343"/>
                <w:sz w:val="28"/>
                <w:szCs w:val="28"/>
              </w:rPr>
            </w:pPr>
            <w:r>
              <w:rPr>
                <w:rFonts w:hint="eastAsia" w:ascii="仿宋_GB2312" w:hAnsi="仿宋_GB2312" w:eastAsia="仿宋_GB2312"/>
                <w:color w:val="434343"/>
                <w:sz w:val="28"/>
                <w:szCs w:val="28"/>
              </w:rPr>
              <w:t>13012262260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795" w:type="dxa"/>
            <w:vAlign w:val="center"/>
          </w:tcPr>
          <w:p>
            <w:pPr>
              <w:keepNext w:val="0"/>
              <w:keepLines w:val="0"/>
              <w:pageBreakBefore w:val="0"/>
              <w:widowControl w:val="0"/>
              <w:kinsoku/>
              <w:wordWrap/>
              <w:overflowPunct/>
              <w:topLinePunct w:val="0"/>
              <w:autoSpaceDE/>
              <w:autoSpaceDN w:val="0"/>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olor w:val="434343"/>
                <w:sz w:val="28"/>
                <w:szCs w:val="28"/>
                <w:lang w:val="en-US" w:eastAsia="zh-CN"/>
              </w:rPr>
            </w:pPr>
            <w:r>
              <w:rPr>
                <w:rFonts w:hint="eastAsia" w:ascii="仿宋_GB2312" w:hAnsi="仿宋_GB2312" w:eastAsia="仿宋_GB2312"/>
                <w:color w:val="434343"/>
                <w:sz w:val="28"/>
                <w:szCs w:val="28"/>
                <w:lang w:val="en-US" w:eastAsia="zh-CN"/>
              </w:rPr>
              <w:t>22</w:t>
            </w:r>
          </w:p>
        </w:tc>
        <w:tc>
          <w:tcPr>
            <w:tcW w:w="1095" w:type="dxa"/>
            <w:vAlign w:val="center"/>
          </w:tcPr>
          <w:p>
            <w:pPr>
              <w:keepNext w:val="0"/>
              <w:keepLines w:val="0"/>
              <w:pageBreakBefore w:val="0"/>
              <w:widowControl w:val="0"/>
              <w:kinsoku/>
              <w:wordWrap/>
              <w:overflowPunct/>
              <w:topLinePunct w:val="0"/>
              <w:autoSpaceDE/>
              <w:autoSpaceDN w:val="0"/>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olor w:val="434343"/>
                <w:sz w:val="28"/>
                <w:szCs w:val="28"/>
                <w:lang w:val="en-US" w:eastAsia="zh-CN"/>
              </w:rPr>
            </w:pPr>
            <w:r>
              <w:rPr>
                <w:rFonts w:hint="eastAsia" w:ascii="仿宋_GB2312" w:hAnsi="仿宋_GB2312" w:eastAsia="仿宋_GB2312"/>
                <w:color w:val="434343"/>
                <w:sz w:val="28"/>
                <w:szCs w:val="28"/>
                <w:lang w:val="en-US" w:eastAsia="zh-CN"/>
              </w:rPr>
              <w:t>机  械</w:t>
            </w:r>
          </w:p>
        </w:tc>
        <w:tc>
          <w:tcPr>
            <w:tcW w:w="4410" w:type="dxa"/>
            <w:vAlign w:val="center"/>
          </w:tcPr>
          <w:p>
            <w:pPr>
              <w:keepNext w:val="0"/>
              <w:keepLines w:val="0"/>
              <w:pageBreakBefore w:val="0"/>
              <w:widowControl w:val="0"/>
              <w:kinsoku/>
              <w:wordWrap/>
              <w:overflowPunct/>
              <w:topLinePunct w:val="0"/>
              <w:autoSpaceDE/>
              <w:autoSpaceDN w:val="0"/>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olor w:val="434343"/>
                <w:sz w:val="28"/>
                <w:szCs w:val="28"/>
              </w:rPr>
            </w:pPr>
            <w:r>
              <w:rPr>
                <w:rFonts w:hint="eastAsia" w:ascii="仿宋_GB2312" w:hAnsi="仿宋_GB2312" w:eastAsia="仿宋_GB2312"/>
                <w:color w:val="434343"/>
                <w:sz w:val="28"/>
                <w:szCs w:val="28"/>
              </w:rPr>
              <w:t>瓦楞纸箱自动填充包装机</w:t>
            </w:r>
          </w:p>
        </w:tc>
        <w:tc>
          <w:tcPr>
            <w:tcW w:w="1425" w:type="dxa"/>
            <w:vAlign w:val="center"/>
          </w:tcPr>
          <w:p>
            <w:pPr>
              <w:keepNext w:val="0"/>
              <w:keepLines w:val="0"/>
              <w:pageBreakBefore w:val="0"/>
              <w:widowControl w:val="0"/>
              <w:kinsoku/>
              <w:wordWrap/>
              <w:overflowPunct/>
              <w:topLinePunct w:val="0"/>
              <w:autoSpaceDE/>
              <w:autoSpaceDN w:val="0"/>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olor w:val="434343"/>
                <w:sz w:val="28"/>
                <w:szCs w:val="28"/>
              </w:rPr>
            </w:pPr>
            <w:r>
              <w:rPr>
                <w:rFonts w:hint="eastAsia" w:ascii="仿宋_GB2312" w:hAnsi="仿宋_GB2312" w:eastAsia="仿宋_GB2312"/>
                <w:color w:val="434343"/>
                <w:sz w:val="28"/>
                <w:szCs w:val="28"/>
              </w:rPr>
              <w:t>张争艳</w:t>
            </w:r>
          </w:p>
        </w:tc>
        <w:tc>
          <w:tcPr>
            <w:tcW w:w="1815" w:type="dxa"/>
            <w:vAlign w:val="center"/>
          </w:tcPr>
          <w:p>
            <w:pPr>
              <w:keepNext w:val="0"/>
              <w:keepLines w:val="0"/>
              <w:pageBreakBefore w:val="0"/>
              <w:widowControl w:val="0"/>
              <w:kinsoku/>
              <w:wordWrap/>
              <w:overflowPunct/>
              <w:topLinePunct w:val="0"/>
              <w:autoSpaceDE/>
              <w:autoSpaceDN w:val="0"/>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olor w:val="434343"/>
                <w:sz w:val="28"/>
                <w:szCs w:val="28"/>
              </w:rPr>
            </w:pPr>
            <w:r>
              <w:rPr>
                <w:rFonts w:hint="eastAsia" w:ascii="仿宋_GB2312" w:hAnsi="仿宋_GB2312" w:eastAsia="仿宋_GB2312"/>
                <w:color w:val="434343"/>
                <w:sz w:val="28"/>
                <w:szCs w:val="28"/>
              </w:rPr>
              <w:t>13920078173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795" w:type="dxa"/>
            <w:vAlign w:val="center"/>
          </w:tcPr>
          <w:p>
            <w:pPr>
              <w:keepNext w:val="0"/>
              <w:keepLines w:val="0"/>
              <w:pageBreakBefore w:val="0"/>
              <w:widowControl w:val="0"/>
              <w:kinsoku/>
              <w:wordWrap/>
              <w:overflowPunct/>
              <w:topLinePunct w:val="0"/>
              <w:autoSpaceDE/>
              <w:autoSpaceDN w:val="0"/>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olor w:val="434343"/>
                <w:sz w:val="28"/>
                <w:szCs w:val="28"/>
                <w:lang w:val="en-US" w:eastAsia="zh-CN"/>
              </w:rPr>
            </w:pPr>
            <w:r>
              <w:rPr>
                <w:rFonts w:hint="eastAsia" w:ascii="仿宋_GB2312" w:hAnsi="仿宋_GB2312" w:eastAsia="仿宋_GB2312"/>
                <w:color w:val="434343"/>
                <w:sz w:val="28"/>
                <w:szCs w:val="28"/>
                <w:lang w:val="en-US" w:eastAsia="zh-CN"/>
              </w:rPr>
              <w:t>23</w:t>
            </w:r>
          </w:p>
        </w:tc>
        <w:tc>
          <w:tcPr>
            <w:tcW w:w="1095" w:type="dxa"/>
            <w:vAlign w:val="center"/>
          </w:tcPr>
          <w:p>
            <w:pPr>
              <w:keepNext w:val="0"/>
              <w:keepLines w:val="0"/>
              <w:pageBreakBefore w:val="0"/>
              <w:widowControl w:val="0"/>
              <w:kinsoku/>
              <w:wordWrap/>
              <w:overflowPunct/>
              <w:topLinePunct w:val="0"/>
              <w:autoSpaceDE/>
              <w:autoSpaceDN w:val="0"/>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olor w:val="434343"/>
                <w:sz w:val="28"/>
                <w:szCs w:val="28"/>
                <w:lang w:val="en-US" w:eastAsia="zh-CN"/>
              </w:rPr>
            </w:pPr>
            <w:r>
              <w:rPr>
                <w:rFonts w:hint="eastAsia" w:ascii="仿宋_GB2312" w:hAnsi="仿宋_GB2312" w:eastAsia="仿宋_GB2312"/>
                <w:color w:val="434343"/>
                <w:sz w:val="28"/>
                <w:szCs w:val="28"/>
                <w:lang w:val="en-US" w:eastAsia="zh-CN"/>
              </w:rPr>
              <w:t>能  环</w:t>
            </w:r>
          </w:p>
        </w:tc>
        <w:tc>
          <w:tcPr>
            <w:tcW w:w="4410" w:type="dxa"/>
            <w:vAlign w:val="center"/>
          </w:tcPr>
          <w:p>
            <w:pPr>
              <w:keepNext w:val="0"/>
              <w:keepLines w:val="0"/>
              <w:pageBreakBefore w:val="0"/>
              <w:widowControl w:val="0"/>
              <w:kinsoku/>
              <w:wordWrap/>
              <w:overflowPunct/>
              <w:topLinePunct w:val="0"/>
              <w:autoSpaceDE/>
              <w:autoSpaceDN w:val="0"/>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olor w:val="434343"/>
                <w:sz w:val="28"/>
                <w:szCs w:val="28"/>
              </w:rPr>
            </w:pPr>
            <w:r>
              <w:rPr>
                <w:rFonts w:hint="eastAsia" w:ascii="仿宋_GB2312" w:hAnsi="仿宋_GB2312" w:eastAsia="仿宋_GB2312"/>
                <w:color w:val="434343"/>
                <w:sz w:val="28"/>
                <w:szCs w:val="28"/>
              </w:rPr>
              <w:t>复合相变调温涂层的研发</w:t>
            </w:r>
          </w:p>
        </w:tc>
        <w:tc>
          <w:tcPr>
            <w:tcW w:w="1425" w:type="dxa"/>
            <w:vAlign w:val="center"/>
          </w:tcPr>
          <w:p>
            <w:pPr>
              <w:keepNext w:val="0"/>
              <w:keepLines w:val="0"/>
              <w:pageBreakBefore w:val="0"/>
              <w:widowControl w:val="0"/>
              <w:kinsoku/>
              <w:wordWrap/>
              <w:overflowPunct/>
              <w:topLinePunct w:val="0"/>
              <w:autoSpaceDE/>
              <w:autoSpaceDN w:val="0"/>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olor w:val="434343"/>
                <w:sz w:val="28"/>
                <w:szCs w:val="28"/>
              </w:rPr>
            </w:pPr>
            <w:r>
              <w:rPr>
                <w:rFonts w:hint="eastAsia" w:ascii="仿宋_GB2312" w:hAnsi="仿宋_GB2312" w:eastAsia="仿宋_GB2312"/>
                <w:color w:val="434343"/>
                <w:sz w:val="28"/>
                <w:szCs w:val="28"/>
              </w:rPr>
              <w:t>孔祥飞</w:t>
            </w:r>
          </w:p>
          <w:p>
            <w:pPr>
              <w:keepNext w:val="0"/>
              <w:keepLines w:val="0"/>
              <w:pageBreakBefore w:val="0"/>
              <w:widowControl w:val="0"/>
              <w:kinsoku/>
              <w:wordWrap/>
              <w:overflowPunct/>
              <w:topLinePunct w:val="0"/>
              <w:autoSpaceDE/>
              <w:autoSpaceDN w:val="0"/>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olor w:val="434343"/>
                <w:sz w:val="28"/>
                <w:szCs w:val="28"/>
              </w:rPr>
            </w:pPr>
            <w:r>
              <w:rPr>
                <w:rFonts w:hint="eastAsia" w:ascii="仿宋_GB2312" w:hAnsi="仿宋_GB2312" w:eastAsia="仿宋_GB2312"/>
                <w:color w:val="434343"/>
                <w:sz w:val="28"/>
                <w:szCs w:val="28"/>
              </w:rPr>
              <w:t>孙春华</w:t>
            </w:r>
          </w:p>
        </w:tc>
        <w:tc>
          <w:tcPr>
            <w:tcW w:w="1815" w:type="dxa"/>
            <w:vAlign w:val="center"/>
          </w:tcPr>
          <w:p>
            <w:pPr>
              <w:keepNext w:val="0"/>
              <w:keepLines w:val="0"/>
              <w:pageBreakBefore w:val="0"/>
              <w:widowControl w:val="0"/>
              <w:kinsoku/>
              <w:wordWrap/>
              <w:overflowPunct/>
              <w:topLinePunct w:val="0"/>
              <w:autoSpaceDE/>
              <w:autoSpaceDN w:val="0"/>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olor w:val="434343"/>
                <w:sz w:val="28"/>
                <w:szCs w:val="28"/>
              </w:rPr>
            </w:pPr>
            <w:r>
              <w:rPr>
                <w:rFonts w:hint="eastAsia" w:ascii="仿宋_GB2312" w:hAnsi="仿宋_GB2312" w:eastAsia="仿宋_GB2312"/>
                <w:color w:val="434343"/>
                <w:sz w:val="28"/>
                <w:szCs w:val="28"/>
              </w:rPr>
              <w:t>13312036881</w:t>
            </w:r>
          </w:p>
          <w:p>
            <w:pPr>
              <w:keepNext w:val="0"/>
              <w:keepLines w:val="0"/>
              <w:pageBreakBefore w:val="0"/>
              <w:widowControl w:val="0"/>
              <w:kinsoku/>
              <w:wordWrap/>
              <w:overflowPunct/>
              <w:topLinePunct w:val="0"/>
              <w:autoSpaceDE/>
              <w:autoSpaceDN w:val="0"/>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olor w:val="434343"/>
                <w:sz w:val="28"/>
                <w:szCs w:val="28"/>
              </w:rPr>
            </w:pPr>
            <w:r>
              <w:rPr>
                <w:rFonts w:hint="eastAsia" w:ascii="仿宋_GB2312" w:hAnsi="仿宋_GB2312" w:eastAsia="仿宋_GB2312"/>
                <w:color w:val="434343"/>
                <w:sz w:val="28"/>
                <w:szCs w:val="28"/>
              </w:rPr>
              <w:t>18987903692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795" w:type="dxa"/>
            <w:vAlign w:val="center"/>
          </w:tcPr>
          <w:p>
            <w:pPr>
              <w:keepNext w:val="0"/>
              <w:keepLines w:val="0"/>
              <w:pageBreakBefore w:val="0"/>
              <w:widowControl w:val="0"/>
              <w:kinsoku/>
              <w:wordWrap/>
              <w:overflowPunct/>
              <w:topLinePunct w:val="0"/>
              <w:autoSpaceDE/>
              <w:autoSpaceDN w:val="0"/>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olor w:val="434343"/>
                <w:sz w:val="28"/>
                <w:szCs w:val="28"/>
                <w:lang w:val="en-US" w:eastAsia="zh-CN"/>
              </w:rPr>
            </w:pPr>
            <w:r>
              <w:rPr>
                <w:rFonts w:hint="eastAsia" w:ascii="仿宋_GB2312" w:hAnsi="仿宋_GB2312" w:eastAsia="仿宋_GB2312"/>
                <w:color w:val="434343"/>
                <w:sz w:val="28"/>
                <w:szCs w:val="28"/>
                <w:lang w:val="en-US" w:eastAsia="zh-CN"/>
              </w:rPr>
              <w:t>24</w:t>
            </w:r>
          </w:p>
        </w:tc>
        <w:tc>
          <w:tcPr>
            <w:tcW w:w="1095" w:type="dxa"/>
            <w:vAlign w:val="center"/>
          </w:tcPr>
          <w:p>
            <w:pPr>
              <w:keepNext w:val="0"/>
              <w:keepLines w:val="0"/>
              <w:pageBreakBefore w:val="0"/>
              <w:widowControl w:val="0"/>
              <w:kinsoku/>
              <w:wordWrap/>
              <w:overflowPunct/>
              <w:topLinePunct w:val="0"/>
              <w:autoSpaceDE/>
              <w:autoSpaceDN w:val="0"/>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olor w:val="434343"/>
                <w:sz w:val="28"/>
                <w:szCs w:val="28"/>
                <w:lang w:val="en-US" w:eastAsia="zh-CN"/>
              </w:rPr>
            </w:pPr>
            <w:r>
              <w:rPr>
                <w:rFonts w:hint="eastAsia" w:ascii="仿宋_GB2312" w:hAnsi="仿宋_GB2312" w:eastAsia="仿宋_GB2312"/>
                <w:color w:val="434343"/>
                <w:sz w:val="28"/>
                <w:szCs w:val="28"/>
                <w:lang w:val="en-US" w:eastAsia="zh-CN"/>
              </w:rPr>
              <w:t>能  环</w:t>
            </w:r>
          </w:p>
        </w:tc>
        <w:tc>
          <w:tcPr>
            <w:tcW w:w="4410" w:type="dxa"/>
            <w:vAlign w:val="center"/>
          </w:tcPr>
          <w:p>
            <w:pPr>
              <w:keepNext w:val="0"/>
              <w:keepLines w:val="0"/>
              <w:pageBreakBefore w:val="0"/>
              <w:widowControl w:val="0"/>
              <w:kinsoku/>
              <w:wordWrap/>
              <w:overflowPunct/>
              <w:topLinePunct w:val="0"/>
              <w:autoSpaceDE/>
              <w:autoSpaceDN w:val="0"/>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olor w:val="434343"/>
                <w:sz w:val="28"/>
                <w:szCs w:val="28"/>
              </w:rPr>
            </w:pPr>
            <w:r>
              <w:rPr>
                <w:rFonts w:hint="eastAsia" w:ascii="仿宋_GB2312" w:hAnsi="仿宋_GB2312" w:eastAsia="仿宋_GB2312"/>
                <w:color w:val="434343"/>
                <w:sz w:val="28"/>
                <w:szCs w:val="28"/>
              </w:rPr>
              <w:t>基于空气综合性指标智能监测与参数化控制平台的红外遥控集成化机器人技术开发</w:t>
            </w:r>
          </w:p>
        </w:tc>
        <w:tc>
          <w:tcPr>
            <w:tcW w:w="1425" w:type="dxa"/>
            <w:vAlign w:val="center"/>
          </w:tcPr>
          <w:p>
            <w:pPr>
              <w:keepNext w:val="0"/>
              <w:keepLines w:val="0"/>
              <w:pageBreakBefore w:val="0"/>
              <w:widowControl w:val="0"/>
              <w:kinsoku/>
              <w:wordWrap/>
              <w:overflowPunct/>
              <w:topLinePunct w:val="0"/>
              <w:autoSpaceDE/>
              <w:autoSpaceDN w:val="0"/>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olor w:val="434343"/>
                <w:sz w:val="28"/>
                <w:szCs w:val="28"/>
              </w:rPr>
            </w:pPr>
            <w:r>
              <w:rPr>
                <w:rFonts w:hint="eastAsia" w:ascii="仿宋_GB2312" w:hAnsi="仿宋_GB2312" w:eastAsia="仿宋_GB2312"/>
                <w:color w:val="434343"/>
                <w:sz w:val="28"/>
                <w:szCs w:val="28"/>
              </w:rPr>
              <w:t>刘</w:t>
            </w:r>
            <w:r>
              <w:rPr>
                <w:rFonts w:hint="eastAsia" w:ascii="仿宋_GB2312" w:hAnsi="仿宋_GB2312" w:eastAsia="仿宋_GB2312"/>
                <w:color w:val="434343"/>
                <w:sz w:val="28"/>
                <w:szCs w:val="28"/>
                <w:lang w:val="en-US" w:eastAsia="zh-CN"/>
              </w:rPr>
              <w:t xml:space="preserve">  </w:t>
            </w:r>
            <w:r>
              <w:rPr>
                <w:rFonts w:hint="eastAsia" w:ascii="仿宋_GB2312" w:hAnsi="仿宋_GB2312" w:eastAsia="仿宋_GB2312"/>
                <w:color w:val="434343"/>
                <w:sz w:val="28"/>
                <w:szCs w:val="28"/>
              </w:rPr>
              <w:t>颖</w:t>
            </w:r>
          </w:p>
        </w:tc>
        <w:tc>
          <w:tcPr>
            <w:tcW w:w="1815" w:type="dxa"/>
            <w:vAlign w:val="center"/>
          </w:tcPr>
          <w:p>
            <w:pPr>
              <w:keepNext w:val="0"/>
              <w:keepLines w:val="0"/>
              <w:pageBreakBefore w:val="0"/>
              <w:widowControl w:val="0"/>
              <w:kinsoku/>
              <w:wordWrap/>
              <w:overflowPunct/>
              <w:topLinePunct w:val="0"/>
              <w:autoSpaceDE/>
              <w:autoSpaceDN w:val="0"/>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olor w:val="434343"/>
                <w:sz w:val="28"/>
                <w:szCs w:val="28"/>
              </w:rPr>
            </w:pPr>
            <w:r>
              <w:rPr>
                <w:rFonts w:hint="eastAsia" w:ascii="仿宋_GB2312" w:hAnsi="仿宋_GB2312" w:eastAsia="仿宋_GB2312"/>
                <w:color w:val="434343"/>
                <w:sz w:val="28"/>
                <w:szCs w:val="28"/>
              </w:rPr>
              <w:t>13516244528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795" w:type="dxa"/>
            <w:vAlign w:val="center"/>
          </w:tcPr>
          <w:p>
            <w:pPr>
              <w:keepNext w:val="0"/>
              <w:keepLines w:val="0"/>
              <w:pageBreakBefore w:val="0"/>
              <w:widowControl w:val="0"/>
              <w:kinsoku/>
              <w:wordWrap/>
              <w:overflowPunct/>
              <w:topLinePunct w:val="0"/>
              <w:autoSpaceDE/>
              <w:autoSpaceDN w:val="0"/>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olor w:val="434343"/>
                <w:sz w:val="28"/>
                <w:szCs w:val="28"/>
                <w:lang w:val="en-US" w:eastAsia="zh-CN"/>
              </w:rPr>
            </w:pPr>
            <w:r>
              <w:rPr>
                <w:rFonts w:hint="eastAsia" w:ascii="仿宋_GB2312" w:hAnsi="仿宋_GB2312" w:eastAsia="仿宋_GB2312"/>
                <w:color w:val="434343"/>
                <w:sz w:val="28"/>
                <w:szCs w:val="28"/>
                <w:lang w:val="en-US" w:eastAsia="zh-CN"/>
              </w:rPr>
              <w:t>25</w:t>
            </w:r>
          </w:p>
        </w:tc>
        <w:tc>
          <w:tcPr>
            <w:tcW w:w="1095" w:type="dxa"/>
            <w:vAlign w:val="center"/>
          </w:tcPr>
          <w:p>
            <w:pPr>
              <w:keepNext w:val="0"/>
              <w:keepLines w:val="0"/>
              <w:pageBreakBefore w:val="0"/>
              <w:widowControl w:val="0"/>
              <w:kinsoku/>
              <w:wordWrap/>
              <w:overflowPunct/>
              <w:topLinePunct w:val="0"/>
              <w:autoSpaceDE/>
              <w:autoSpaceDN w:val="0"/>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olor w:val="434343"/>
                <w:sz w:val="28"/>
                <w:szCs w:val="28"/>
                <w:lang w:val="en-US" w:eastAsia="zh-CN"/>
              </w:rPr>
            </w:pPr>
            <w:r>
              <w:rPr>
                <w:rFonts w:hint="eastAsia" w:ascii="仿宋_GB2312" w:hAnsi="仿宋_GB2312" w:eastAsia="仿宋_GB2312"/>
                <w:color w:val="434343"/>
                <w:sz w:val="28"/>
                <w:szCs w:val="28"/>
                <w:lang w:val="en-US" w:eastAsia="zh-CN"/>
              </w:rPr>
              <w:t>能  环</w:t>
            </w:r>
          </w:p>
        </w:tc>
        <w:tc>
          <w:tcPr>
            <w:tcW w:w="4410" w:type="dxa"/>
            <w:vAlign w:val="center"/>
          </w:tcPr>
          <w:p>
            <w:pPr>
              <w:keepNext w:val="0"/>
              <w:keepLines w:val="0"/>
              <w:pageBreakBefore w:val="0"/>
              <w:widowControl w:val="0"/>
              <w:kinsoku/>
              <w:wordWrap/>
              <w:overflowPunct/>
              <w:topLinePunct w:val="0"/>
              <w:autoSpaceDE/>
              <w:autoSpaceDN w:val="0"/>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olor w:val="434343"/>
                <w:sz w:val="28"/>
                <w:szCs w:val="28"/>
              </w:rPr>
            </w:pPr>
            <w:r>
              <w:rPr>
                <w:rFonts w:hint="eastAsia" w:ascii="仿宋_GB2312" w:hAnsi="仿宋_GB2312" w:eastAsia="仿宋_GB2312"/>
                <w:color w:val="434343"/>
                <w:sz w:val="28"/>
                <w:szCs w:val="28"/>
              </w:rPr>
              <w:t>槽式太阳能供暖系统特性研究</w:t>
            </w:r>
          </w:p>
        </w:tc>
        <w:tc>
          <w:tcPr>
            <w:tcW w:w="1425" w:type="dxa"/>
            <w:vAlign w:val="center"/>
          </w:tcPr>
          <w:p>
            <w:pPr>
              <w:keepNext w:val="0"/>
              <w:keepLines w:val="0"/>
              <w:pageBreakBefore w:val="0"/>
              <w:widowControl w:val="0"/>
              <w:kinsoku/>
              <w:wordWrap/>
              <w:overflowPunct/>
              <w:topLinePunct w:val="0"/>
              <w:autoSpaceDE/>
              <w:autoSpaceDN w:val="0"/>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olor w:val="434343"/>
                <w:sz w:val="28"/>
                <w:szCs w:val="28"/>
              </w:rPr>
            </w:pPr>
            <w:r>
              <w:rPr>
                <w:rFonts w:hint="eastAsia" w:ascii="仿宋_GB2312" w:hAnsi="仿宋_GB2312" w:eastAsia="仿宋_GB2312"/>
                <w:color w:val="434343"/>
                <w:sz w:val="28"/>
                <w:szCs w:val="28"/>
              </w:rPr>
              <w:t>杨</w:t>
            </w:r>
            <w:r>
              <w:rPr>
                <w:rFonts w:hint="eastAsia" w:ascii="仿宋_GB2312" w:hAnsi="仿宋_GB2312" w:eastAsia="仿宋_GB2312"/>
                <w:color w:val="434343"/>
                <w:sz w:val="28"/>
                <w:szCs w:val="28"/>
                <w:lang w:val="en-US" w:eastAsia="zh-CN"/>
              </w:rPr>
              <w:t xml:space="preserve">  </w:t>
            </w:r>
            <w:r>
              <w:rPr>
                <w:rFonts w:hint="eastAsia" w:ascii="仿宋_GB2312" w:hAnsi="仿宋_GB2312" w:eastAsia="仿宋_GB2312"/>
                <w:color w:val="434343"/>
                <w:sz w:val="28"/>
                <w:szCs w:val="28"/>
              </w:rPr>
              <w:t>宾</w:t>
            </w:r>
          </w:p>
        </w:tc>
        <w:tc>
          <w:tcPr>
            <w:tcW w:w="1815" w:type="dxa"/>
            <w:vAlign w:val="center"/>
          </w:tcPr>
          <w:p>
            <w:pPr>
              <w:keepNext w:val="0"/>
              <w:keepLines w:val="0"/>
              <w:pageBreakBefore w:val="0"/>
              <w:widowControl w:val="0"/>
              <w:kinsoku/>
              <w:wordWrap/>
              <w:overflowPunct/>
              <w:topLinePunct w:val="0"/>
              <w:autoSpaceDE/>
              <w:autoSpaceDN w:val="0"/>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olor w:val="434343"/>
                <w:sz w:val="28"/>
                <w:szCs w:val="28"/>
              </w:rPr>
            </w:pPr>
            <w:r>
              <w:rPr>
                <w:rFonts w:hint="eastAsia" w:ascii="仿宋_GB2312" w:hAnsi="仿宋_GB2312" w:eastAsia="仿宋_GB2312"/>
                <w:color w:val="434343"/>
                <w:sz w:val="28"/>
                <w:szCs w:val="28"/>
              </w:rPr>
              <w:t>13821135293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795" w:type="dxa"/>
            <w:vAlign w:val="center"/>
          </w:tcPr>
          <w:p>
            <w:pPr>
              <w:keepNext w:val="0"/>
              <w:keepLines w:val="0"/>
              <w:pageBreakBefore w:val="0"/>
              <w:widowControl w:val="0"/>
              <w:kinsoku/>
              <w:wordWrap/>
              <w:overflowPunct/>
              <w:topLinePunct w:val="0"/>
              <w:autoSpaceDE/>
              <w:autoSpaceDN w:val="0"/>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olor w:val="434343"/>
                <w:sz w:val="28"/>
                <w:szCs w:val="28"/>
                <w:lang w:val="en-US" w:eastAsia="zh-CN"/>
              </w:rPr>
            </w:pPr>
            <w:r>
              <w:rPr>
                <w:rFonts w:hint="eastAsia" w:ascii="仿宋_GB2312" w:hAnsi="仿宋_GB2312" w:eastAsia="仿宋_GB2312"/>
                <w:color w:val="434343"/>
                <w:sz w:val="28"/>
                <w:szCs w:val="28"/>
                <w:lang w:val="en-US" w:eastAsia="zh-CN"/>
              </w:rPr>
              <w:t>26</w:t>
            </w:r>
          </w:p>
        </w:tc>
        <w:tc>
          <w:tcPr>
            <w:tcW w:w="1095" w:type="dxa"/>
            <w:vAlign w:val="center"/>
          </w:tcPr>
          <w:p>
            <w:pPr>
              <w:keepNext w:val="0"/>
              <w:keepLines w:val="0"/>
              <w:pageBreakBefore w:val="0"/>
              <w:widowControl w:val="0"/>
              <w:kinsoku/>
              <w:wordWrap/>
              <w:overflowPunct/>
              <w:topLinePunct w:val="0"/>
              <w:autoSpaceDE/>
              <w:autoSpaceDN w:val="0"/>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olor w:val="434343"/>
                <w:sz w:val="28"/>
                <w:szCs w:val="28"/>
                <w:lang w:val="en-US" w:eastAsia="zh-CN"/>
              </w:rPr>
            </w:pPr>
            <w:r>
              <w:rPr>
                <w:rFonts w:hint="eastAsia" w:ascii="仿宋_GB2312" w:hAnsi="仿宋_GB2312" w:eastAsia="仿宋_GB2312"/>
                <w:color w:val="434343"/>
                <w:sz w:val="28"/>
                <w:szCs w:val="28"/>
                <w:lang w:val="en-US" w:eastAsia="zh-CN"/>
              </w:rPr>
              <w:t>能  环</w:t>
            </w:r>
          </w:p>
        </w:tc>
        <w:tc>
          <w:tcPr>
            <w:tcW w:w="4410" w:type="dxa"/>
            <w:vAlign w:val="center"/>
          </w:tcPr>
          <w:p>
            <w:pPr>
              <w:keepNext w:val="0"/>
              <w:keepLines w:val="0"/>
              <w:pageBreakBefore w:val="0"/>
              <w:widowControl w:val="0"/>
              <w:kinsoku/>
              <w:wordWrap/>
              <w:overflowPunct/>
              <w:topLinePunct w:val="0"/>
              <w:autoSpaceDE/>
              <w:autoSpaceDN w:val="0"/>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olor w:val="434343"/>
                <w:sz w:val="28"/>
                <w:szCs w:val="28"/>
              </w:rPr>
            </w:pPr>
            <w:r>
              <w:rPr>
                <w:rFonts w:hint="eastAsia" w:ascii="仿宋_GB2312" w:hAnsi="仿宋_GB2312" w:eastAsia="仿宋_GB2312"/>
                <w:color w:val="434343"/>
                <w:sz w:val="28"/>
                <w:szCs w:val="28"/>
              </w:rPr>
              <w:t>圣纳科技企业文化挖掘建设及汽车充电桩的市场调查</w:t>
            </w:r>
          </w:p>
        </w:tc>
        <w:tc>
          <w:tcPr>
            <w:tcW w:w="1425" w:type="dxa"/>
            <w:vAlign w:val="center"/>
          </w:tcPr>
          <w:p>
            <w:pPr>
              <w:keepNext w:val="0"/>
              <w:keepLines w:val="0"/>
              <w:pageBreakBefore w:val="0"/>
              <w:widowControl w:val="0"/>
              <w:kinsoku/>
              <w:wordWrap/>
              <w:overflowPunct/>
              <w:topLinePunct w:val="0"/>
              <w:autoSpaceDE/>
              <w:autoSpaceDN w:val="0"/>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olor w:val="434343"/>
                <w:sz w:val="28"/>
                <w:szCs w:val="28"/>
              </w:rPr>
            </w:pPr>
            <w:r>
              <w:rPr>
                <w:rFonts w:hint="eastAsia" w:ascii="仿宋_GB2312" w:hAnsi="仿宋_GB2312" w:eastAsia="仿宋_GB2312"/>
                <w:color w:val="434343"/>
                <w:sz w:val="28"/>
                <w:szCs w:val="28"/>
              </w:rPr>
              <w:t>李天生</w:t>
            </w:r>
          </w:p>
        </w:tc>
        <w:tc>
          <w:tcPr>
            <w:tcW w:w="1815" w:type="dxa"/>
            <w:vAlign w:val="center"/>
          </w:tcPr>
          <w:p>
            <w:pPr>
              <w:keepNext w:val="0"/>
              <w:keepLines w:val="0"/>
              <w:pageBreakBefore w:val="0"/>
              <w:widowControl w:val="0"/>
              <w:kinsoku/>
              <w:wordWrap/>
              <w:overflowPunct/>
              <w:topLinePunct w:val="0"/>
              <w:autoSpaceDE/>
              <w:autoSpaceDN w:val="0"/>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olor w:val="434343"/>
                <w:sz w:val="28"/>
                <w:szCs w:val="28"/>
              </w:rPr>
            </w:pPr>
            <w:r>
              <w:rPr>
                <w:rFonts w:hint="eastAsia" w:ascii="仿宋_GB2312" w:hAnsi="仿宋_GB2312" w:eastAsia="仿宋_GB2312"/>
                <w:color w:val="434343"/>
                <w:sz w:val="28"/>
                <w:szCs w:val="28"/>
              </w:rPr>
              <w:t>13821233435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795" w:type="dxa"/>
            <w:vAlign w:val="center"/>
          </w:tcPr>
          <w:p>
            <w:pPr>
              <w:keepNext w:val="0"/>
              <w:keepLines w:val="0"/>
              <w:pageBreakBefore w:val="0"/>
              <w:widowControl w:val="0"/>
              <w:kinsoku/>
              <w:wordWrap/>
              <w:overflowPunct/>
              <w:topLinePunct w:val="0"/>
              <w:autoSpaceDE/>
              <w:autoSpaceDN w:val="0"/>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olor w:val="434343"/>
                <w:sz w:val="28"/>
                <w:szCs w:val="28"/>
                <w:lang w:val="en-US" w:eastAsia="zh-CN"/>
              </w:rPr>
            </w:pPr>
            <w:r>
              <w:rPr>
                <w:rFonts w:hint="eastAsia" w:ascii="仿宋_GB2312" w:hAnsi="仿宋_GB2312" w:eastAsia="仿宋_GB2312"/>
                <w:color w:val="434343"/>
                <w:sz w:val="28"/>
                <w:szCs w:val="28"/>
                <w:lang w:val="en-US" w:eastAsia="zh-CN"/>
              </w:rPr>
              <w:t>27</w:t>
            </w:r>
          </w:p>
        </w:tc>
        <w:tc>
          <w:tcPr>
            <w:tcW w:w="1095" w:type="dxa"/>
            <w:vAlign w:val="center"/>
          </w:tcPr>
          <w:p>
            <w:pPr>
              <w:keepNext w:val="0"/>
              <w:keepLines w:val="0"/>
              <w:pageBreakBefore w:val="0"/>
              <w:widowControl w:val="0"/>
              <w:kinsoku/>
              <w:wordWrap/>
              <w:overflowPunct/>
              <w:topLinePunct w:val="0"/>
              <w:autoSpaceDE/>
              <w:autoSpaceDN w:val="0"/>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olor w:val="434343"/>
                <w:sz w:val="28"/>
                <w:szCs w:val="28"/>
                <w:lang w:val="en-US" w:eastAsia="zh-CN"/>
              </w:rPr>
            </w:pPr>
            <w:r>
              <w:rPr>
                <w:rFonts w:hint="eastAsia" w:ascii="仿宋_GB2312" w:hAnsi="仿宋_GB2312" w:eastAsia="仿宋_GB2312"/>
                <w:color w:val="434343"/>
                <w:sz w:val="28"/>
                <w:szCs w:val="28"/>
                <w:lang w:val="en-US" w:eastAsia="zh-CN"/>
              </w:rPr>
              <w:t>能  环</w:t>
            </w:r>
          </w:p>
        </w:tc>
        <w:tc>
          <w:tcPr>
            <w:tcW w:w="4410" w:type="dxa"/>
            <w:vAlign w:val="center"/>
          </w:tcPr>
          <w:p>
            <w:pPr>
              <w:keepNext w:val="0"/>
              <w:keepLines w:val="0"/>
              <w:pageBreakBefore w:val="0"/>
              <w:widowControl w:val="0"/>
              <w:kinsoku/>
              <w:wordWrap/>
              <w:overflowPunct/>
              <w:topLinePunct w:val="0"/>
              <w:autoSpaceDE/>
              <w:autoSpaceDN w:val="0"/>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olor w:val="434343"/>
                <w:sz w:val="28"/>
                <w:szCs w:val="28"/>
              </w:rPr>
            </w:pPr>
            <w:r>
              <w:rPr>
                <w:rFonts w:hint="eastAsia" w:ascii="仿宋_GB2312" w:hAnsi="仿宋_GB2312" w:eastAsia="仿宋_GB2312"/>
                <w:color w:val="434343"/>
                <w:sz w:val="28"/>
                <w:szCs w:val="28"/>
              </w:rPr>
              <w:t>LNG客车泄漏燃气的收集与再利用</w:t>
            </w:r>
          </w:p>
        </w:tc>
        <w:tc>
          <w:tcPr>
            <w:tcW w:w="1425" w:type="dxa"/>
            <w:vAlign w:val="center"/>
          </w:tcPr>
          <w:p>
            <w:pPr>
              <w:keepNext w:val="0"/>
              <w:keepLines w:val="0"/>
              <w:pageBreakBefore w:val="0"/>
              <w:widowControl w:val="0"/>
              <w:kinsoku/>
              <w:wordWrap/>
              <w:overflowPunct/>
              <w:topLinePunct w:val="0"/>
              <w:autoSpaceDE/>
              <w:autoSpaceDN w:val="0"/>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olor w:val="434343"/>
                <w:sz w:val="28"/>
                <w:szCs w:val="28"/>
              </w:rPr>
            </w:pPr>
            <w:r>
              <w:rPr>
                <w:rFonts w:hint="eastAsia" w:ascii="仿宋_GB2312" w:hAnsi="仿宋_GB2312" w:eastAsia="仿宋_GB2312"/>
                <w:color w:val="434343"/>
                <w:sz w:val="28"/>
                <w:szCs w:val="28"/>
              </w:rPr>
              <w:t>黎</w:t>
            </w:r>
            <w:r>
              <w:rPr>
                <w:rFonts w:hint="eastAsia" w:ascii="仿宋_GB2312" w:hAnsi="仿宋_GB2312" w:eastAsia="仿宋_GB2312"/>
                <w:color w:val="434343"/>
                <w:sz w:val="28"/>
                <w:szCs w:val="28"/>
                <w:lang w:val="en-US" w:eastAsia="zh-CN"/>
              </w:rPr>
              <w:t xml:space="preserve">  </w:t>
            </w:r>
            <w:r>
              <w:rPr>
                <w:rFonts w:hint="eastAsia" w:ascii="仿宋_GB2312" w:hAnsi="仿宋_GB2312" w:eastAsia="仿宋_GB2312"/>
                <w:color w:val="434343"/>
                <w:sz w:val="28"/>
                <w:szCs w:val="28"/>
              </w:rPr>
              <w:t>苏</w:t>
            </w:r>
          </w:p>
        </w:tc>
        <w:tc>
          <w:tcPr>
            <w:tcW w:w="1815" w:type="dxa"/>
            <w:vAlign w:val="center"/>
          </w:tcPr>
          <w:p>
            <w:pPr>
              <w:keepNext w:val="0"/>
              <w:keepLines w:val="0"/>
              <w:pageBreakBefore w:val="0"/>
              <w:widowControl w:val="0"/>
              <w:kinsoku/>
              <w:wordWrap/>
              <w:overflowPunct/>
              <w:topLinePunct w:val="0"/>
              <w:autoSpaceDE/>
              <w:autoSpaceDN w:val="0"/>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olor w:val="434343"/>
                <w:sz w:val="28"/>
                <w:szCs w:val="28"/>
              </w:rPr>
            </w:pPr>
            <w:r>
              <w:rPr>
                <w:rFonts w:hint="eastAsia" w:ascii="仿宋_GB2312" w:hAnsi="仿宋_GB2312" w:eastAsia="仿宋_GB2312"/>
                <w:color w:val="434343"/>
                <w:sz w:val="28"/>
                <w:szCs w:val="28"/>
              </w:rPr>
              <w:t>13352067329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795" w:type="dxa"/>
            <w:vAlign w:val="center"/>
          </w:tcPr>
          <w:p>
            <w:pPr>
              <w:keepNext w:val="0"/>
              <w:keepLines w:val="0"/>
              <w:pageBreakBefore w:val="0"/>
              <w:widowControl w:val="0"/>
              <w:kinsoku/>
              <w:wordWrap/>
              <w:overflowPunct/>
              <w:topLinePunct w:val="0"/>
              <w:autoSpaceDE/>
              <w:autoSpaceDN w:val="0"/>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olor w:val="434343"/>
                <w:sz w:val="28"/>
                <w:szCs w:val="28"/>
                <w:lang w:val="en-US" w:eastAsia="zh-CN"/>
              </w:rPr>
            </w:pPr>
            <w:r>
              <w:rPr>
                <w:rFonts w:hint="eastAsia" w:ascii="仿宋_GB2312" w:hAnsi="仿宋_GB2312" w:eastAsia="仿宋_GB2312"/>
                <w:color w:val="434343"/>
                <w:sz w:val="28"/>
                <w:szCs w:val="28"/>
                <w:lang w:val="en-US" w:eastAsia="zh-CN"/>
              </w:rPr>
              <w:t>28</w:t>
            </w:r>
          </w:p>
        </w:tc>
        <w:tc>
          <w:tcPr>
            <w:tcW w:w="1095" w:type="dxa"/>
            <w:textDirection w:val="lrTb"/>
            <w:vAlign w:val="center"/>
          </w:tcPr>
          <w:p>
            <w:pPr>
              <w:keepNext w:val="0"/>
              <w:keepLines w:val="0"/>
              <w:pageBreakBefore w:val="0"/>
              <w:widowControl w:val="0"/>
              <w:kinsoku/>
              <w:wordWrap/>
              <w:overflowPunct/>
              <w:topLinePunct w:val="0"/>
              <w:autoSpaceDE/>
              <w:autoSpaceDN w:val="0"/>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olor w:val="434343"/>
                <w:sz w:val="28"/>
                <w:szCs w:val="28"/>
                <w:lang w:val="en-US" w:eastAsia="zh-CN"/>
              </w:rPr>
            </w:pPr>
            <w:r>
              <w:rPr>
                <w:rFonts w:hint="eastAsia" w:ascii="仿宋_GB2312" w:hAnsi="仿宋_GB2312" w:eastAsia="仿宋_GB2312"/>
                <w:color w:val="434343"/>
                <w:sz w:val="28"/>
                <w:szCs w:val="28"/>
                <w:lang w:val="en-US" w:eastAsia="zh-CN"/>
              </w:rPr>
              <w:t>能  环</w:t>
            </w:r>
          </w:p>
        </w:tc>
        <w:tc>
          <w:tcPr>
            <w:tcW w:w="4410" w:type="dxa"/>
            <w:textDirection w:val="lrTb"/>
            <w:vAlign w:val="center"/>
          </w:tcPr>
          <w:p>
            <w:pPr>
              <w:keepNext w:val="0"/>
              <w:keepLines w:val="0"/>
              <w:pageBreakBefore w:val="0"/>
              <w:widowControl w:val="0"/>
              <w:kinsoku/>
              <w:wordWrap/>
              <w:overflowPunct/>
              <w:topLinePunct w:val="0"/>
              <w:autoSpaceDE/>
              <w:autoSpaceDN w:val="0"/>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olor w:val="434343"/>
                <w:sz w:val="28"/>
                <w:szCs w:val="28"/>
              </w:rPr>
            </w:pPr>
            <w:r>
              <w:rPr>
                <w:rFonts w:hint="eastAsia" w:ascii="仿宋_GB2312" w:hAnsi="仿宋_GB2312" w:eastAsia="仿宋_GB2312"/>
                <w:color w:val="434343"/>
                <w:sz w:val="28"/>
                <w:szCs w:val="28"/>
              </w:rPr>
              <w:t>石油炼化循环水除氯技术研究</w:t>
            </w:r>
          </w:p>
        </w:tc>
        <w:tc>
          <w:tcPr>
            <w:tcW w:w="1425" w:type="dxa"/>
            <w:textDirection w:val="lrTb"/>
            <w:vAlign w:val="center"/>
          </w:tcPr>
          <w:p>
            <w:pPr>
              <w:keepNext w:val="0"/>
              <w:keepLines w:val="0"/>
              <w:pageBreakBefore w:val="0"/>
              <w:widowControl w:val="0"/>
              <w:kinsoku/>
              <w:wordWrap/>
              <w:overflowPunct/>
              <w:topLinePunct w:val="0"/>
              <w:autoSpaceDE/>
              <w:autoSpaceDN w:val="0"/>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olor w:val="434343"/>
                <w:sz w:val="28"/>
                <w:szCs w:val="28"/>
              </w:rPr>
            </w:pPr>
            <w:r>
              <w:rPr>
                <w:rFonts w:hint="eastAsia" w:ascii="仿宋_GB2312" w:hAnsi="仿宋_GB2312" w:eastAsia="仿宋_GB2312"/>
                <w:color w:val="434343"/>
                <w:sz w:val="28"/>
                <w:szCs w:val="28"/>
              </w:rPr>
              <w:t>王志强</w:t>
            </w:r>
          </w:p>
        </w:tc>
        <w:tc>
          <w:tcPr>
            <w:tcW w:w="1815" w:type="dxa"/>
            <w:textDirection w:val="lrTb"/>
            <w:vAlign w:val="center"/>
          </w:tcPr>
          <w:p>
            <w:pPr>
              <w:keepNext w:val="0"/>
              <w:keepLines w:val="0"/>
              <w:pageBreakBefore w:val="0"/>
              <w:widowControl w:val="0"/>
              <w:kinsoku/>
              <w:wordWrap/>
              <w:overflowPunct/>
              <w:topLinePunct w:val="0"/>
              <w:autoSpaceDE/>
              <w:autoSpaceDN w:val="0"/>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olor w:val="434343"/>
                <w:sz w:val="28"/>
                <w:szCs w:val="28"/>
              </w:rPr>
            </w:pPr>
            <w:r>
              <w:rPr>
                <w:rFonts w:hint="eastAsia" w:ascii="仿宋_GB2312" w:hAnsi="仿宋_GB2312" w:eastAsia="仿宋_GB2312"/>
                <w:color w:val="434343"/>
                <w:sz w:val="28"/>
                <w:szCs w:val="28"/>
              </w:rPr>
              <w:t>13516258932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795" w:type="dxa"/>
            <w:vAlign w:val="center"/>
          </w:tcPr>
          <w:p>
            <w:pPr>
              <w:keepNext w:val="0"/>
              <w:keepLines w:val="0"/>
              <w:pageBreakBefore w:val="0"/>
              <w:widowControl w:val="0"/>
              <w:kinsoku/>
              <w:wordWrap/>
              <w:overflowPunct/>
              <w:topLinePunct w:val="0"/>
              <w:autoSpaceDE/>
              <w:autoSpaceDN w:val="0"/>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olor w:val="434343"/>
                <w:sz w:val="28"/>
                <w:szCs w:val="28"/>
                <w:lang w:val="en-US" w:eastAsia="zh-CN"/>
              </w:rPr>
            </w:pPr>
            <w:r>
              <w:rPr>
                <w:rFonts w:hint="eastAsia" w:ascii="仿宋_GB2312" w:hAnsi="仿宋_GB2312" w:eastAsia="仿宋_GB2312"/>
                <w:color w:val="434343"/>
                <w:sz w:val="28"/>
                <w:szCs w:val="28"/>
                <w:lang w:val="en-US" w:eastAsia="zh-CN"/>
              </w:rPr>
              <w:t>29</w:t>
            </w:r>
          </w:p>
        </w:tc>
        <w:tc>
          <w:tcPr>
            <w:tcW w:w="1095" w:type="dxa"/>
            <w:vAlign w:val="center"/>
          </w:tcPr>
          <w:p>
            <w:pPr>
              <w:keepNext w:val="0"/>
              <w:keepLines w:val="0"/>
              <w:pageBreakBefore w:val="0"/>
              <w:widowControl w:val="0"/>
              <w:kinsoku/>
              <w:wordWrap/>
              <w:overflowPunct/>
              <w:topLinePunct w:val="0"/>
              <w:autoSpaceDE/>
              <w:autoSpaceDN w:val="0"/>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olor w:val="434343"/>
                <w:sz w:val="28"/>
                <w:szCs w:val="28"/>
                <w:lang w:val="en-US" w:eastAsia="zh-CN"/>
              </w:rPr>
            </w:pPr>
            <w:r>
              <w:rPr>
                <w:rFonts w:hint="eastAsia" w:ascii="仿宋_GB2312" w:hAnsi="仿宋_GB2312" w:eastAsia="仿宋_GB2312"/>
                <w:color w:val="434343"/>
                <w:sz w:val="28"/>
                <w:szCs w:val="28"/>
                <w:lang w:val="en-US" w:eastAsia="zh-CN"/>
              </w:rPr>
              <w:t>能  环</w:t>
            </w:r>
          </w:p>
        </w:tc>
        <w:tc>
          <w:tcPr>
            <w:tcW w:w="4410" w:type="dxa"/>
            <w:vAlign w:val="center"/>
          </w:tcPr>
          <w:p>
            <w:pPr>
              <w:keepNext w:val="0"/>
              <w:keepLines w:val="0"/>
              <w:pageBreakBefore w:val="0"/>
              <w:widowControl w:val="0"/>
              <w:kinsoku/>
              <w:wordWrap/>
              <w:overflowPunct/>
              <w:topLinePunct w:val="0"/>
              <w:autoSpaceDE/>
              <w:autoSpaceDN w:val="0"/>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olor w:val="434343"/>
                <w:sz w:val="28"/>
                <w:szCs w:val="28"/>
              </w:rPr>
            </w:pPr>
            <w:r>
              <w:rPr>
                <w:rFonts w:hint="eastAsia" w:ascii="仿宋_GB2312" w:hAnsi="仿宋_GB2312" w:eastAsia="仿宋_GB2312"/>
                <w:color w:val="434343"/>
                <w:sz w:val="28"/>
                <w:szCs w:val="28"/>
              </w:rPr>
              <w:t>相变蓄冷夏凉被</w:t>
            </w:r>
          </w:p>
        </w:tc>
        <w:tc>
          <w:tcPr>
            <w:tcW w:w="1425" w:type="dxa"/>
            <w:textDirection w:val="lrTb"/>
            <w:vAlign w:val="center"/>
          </w:tcPr>
          <w:p>
            <w:pPr>
              <w:keepNext w:val="0"/>
              <w:keepLines w:val="0"/>
              <w:pageBreakBefore w:val="0"/>
              <w:widowControl w:val="0"/>
              <w:kinsoku/>
              <w:wordWrap/>
              <w:overflowPunct/>
              <w:topLinePunct w:val="0"/>
              <w:autoSpaceDE/>
              <w:autoSpaceDN w:val="0"/>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olor w:val="434343"/>
                <w:sz w:val="28"/>
                <w:szCs w:val="28"/>
              </w:rPr>
            </w:pPr>
            <w:r>
              <w:rPr>
                <w:rFonts w:hint="eastAsia" w:ascii="仿宋_GB2312" w:hAnsi="仿宋_GB2312" w:eastAsia="仿宋_GB2312"/>
                <w:color w:val="434343"/>
                <w:sz w:val="28"/>
                <w:szCs w:val="28"/>
              </w:rPr>
              <w:t>孔祥飞</w:t>
            </w:r>
          </w:p>
          <w:p>
            <w:pPr>
              <w:keepNext w:val="0"/>
              <w:keepLines w:val="0"/>
              <w:pageBreakBefore w:val="0"/>
              <w:widowControl w:val="0"/>
              <w:kinsoku/>
              <w:wordWrap/>
              <w:overflowPunct/>
              <w:topLinePunct w:val="0"/>
              <w:autoSpaceDE/>
              <w:autoSpaceDN w:val="0"/>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olor w:val="434343"/>
                <w:sz w:val="28"/>
                <w:szCs w:val="28"/>
              </w:rPr>
            </w:pPr>
            <w:r>
              <w:rPr>
                <w:rFonts w:hint="eastAsia" w:ascii="仿宋_GB2312" w:hAnsi="仿宋_GB2312" w:eastAsia="仿宋_GB2312"/>
                <w:color w:val="434343"/>
                <w:sz w:val="28"/>
                <w:szCs w:val="28"/>
              </w:rPr>
              <w:t>孙春华</w:t>
            </w:r>
          </w:p>
        </w:tc>
        <w:tc>
          <w:tcPr>
            <w:tcW w:w="1815" w:type="dxa"/>
            <w:textDirection w:val="lrTb"/>
            <w:vAlign w:val="center"/>
          </w:tcPr>
          <w:p>
            <w:pPr>
              <w:keepNext w:val="0"/>
              <w:keepLines w:val="0"/>
              <w:pageBreakBefore w:val="0"/>
              <w:widowControl w:val="0"/>
              <w:kinsoku/>
              <w:wordWrap/>
              <w:overflowPunct/>
              <w:topLinePunct w:val="0"/>
              <w:autoSpaceDE/>
              <w:autoSpaceDN w:val="0"/>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olor w:val="434343"/>
                <w:sz w:val="28"/>
                <w:szCs w:val="28"/>
              </w:rPr>
            </w:pPr>
            <w:r>
              <w:rPr>
                <w:rFonts w:hint="eastAsia" w:ascii="仿宋_GB2312" w:hAnsi="仿宋_GB2312" w:eastAsia="仿宋_GB2312"/>
                <w:color w:val="434343"/>
                <w:sz w:val="28"/>
                <w:szCs w:val="28"/>
              </w:rPr>
              <w:t>13312036881</w:t>
            </w:r>
          </w:p>
          <w:p>
            <w:pPr>
              <w:keepNext w:val="0"/>
              <w:keepLines w:val="0"/>
              <w:pageBreakBefore w:val="0"/>
              <w:widowControl w:val="0"/>
              <w:kinsoku/>
              <w:wordWrap/>
              <w:overflowPunct/>
              <w:topLinePunct w:val="0"/>
              <w:autoSpaceDE/>
              <w:autoSpaceDN w:val="0"/>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olor w:val="434343"/>
                <w:sz w:val="28"/>
                <w:szCs w:val="28"/>
              </w:rPr>
            </w:pPr>
            <w:r>
              <w:rPr>
                <w:rFonts w:hint="eastAsia" w:ascii="仿宋_GB2312" w:hAnsi="仿宋_GB2312" w:eastAsia="仿宋_GB2312"/>
                <w:color w:val="434343"/>
                <w:sz w:val="28"/>
                <w:szCs w:val="28"/>
              </w:rPr>
              <w:t>18987903692</w:t>
            </w:r>
          </w:p>
        </w:tc>
      </w:tr>
    </w:tbl>
    <w:p>
      <w:pPr>
        <w:spacing w:line="400" w:lineRule="exact"/>
        <w:jc w:val="center"/>
        <w:rPr>
          <w:rFonts w:hint="eastAsia"/>
          <w:b/>
          <w:bCs/>
          <w:color w:val="000000"/>
          <w:sz w:val="28"/>
          <w:szCs w:val="28"/>
          <w:lang w:val="en-US" w:eastAsia="zh-CN"/>
        </w:rPr>
      </w:pPr>
    </w:p>
    <w:p>
      <w:pPr>
        <w:spacing w:line="400" w:lineRule="exact"/>
        <w:jc w:val="center"/>
        <w:rPr>
          <w:rFonts w:hint="eastAsia"/>
          <w:b/>
          <w:bCs/>
          <w:color w:val="000000"/>
          <w:sz w:val="28"/>
          <w:szCs w:val="28"/>
          <w:lang w:val="en-US" w:eastAsia="zh-CN"/>
        </w:rPr>
      </w:pPr>
    </w:p>
    <w:p>
      <w:pPr>
        <w:spacing w:line="400" w:lineRule="exact"/>
        <w:jc w:val="left"/>
        <w:rPr>
          <w:rFonts w:hint="eastAsia"/>
          <w:b/>
          <w:bCs/>
          <w:color w:val="000000"/>
          <w:sz w:val="28"/>
          <w:szCs w:val="28"/>
        </w:rPr>
      </w:pPr>
      <w:r>
        <w:rPr>
          <w:rFonts w:hint="eastAsia"/>
          <w:b/>
          <w:bCs/>
          <w:color w:val="000000"/>
          <w:sz w:val="28"/>
          <w:szCs w:val="28"/>
        </w:rPr>
        <w:t>附件</w:t>
      </w:r>
      <w:r>
        <w:rPr>
          <w:rFonts w:hint="eastAsia"/>
          <w:b/>
          <w:bCs/>
          <w:color w:val="000000"/>
          <w:sz w:val="28"/>
          <w:szCs w:val="28"/>
          <w:lang w:val="en-US" w:eastAsia="zh-CN"/>
        </w:rPr>
        <w:t>2</w:t>
      </w:r>
    </w:p>
    <w:p>
      <w:pPr>
        <w:spacing w:line="400" w:lineRule="exact"/>
        <w:jc w:val="center"/>
        <w:rPr>
          <w:rFonts w:hint="eastAsia"/>
          <w:b/>
          <w:bCs/>
          <w:color w:val="000000"/>
          <w:sz w:val="28"/>
          <w:szCs w:val="28"/>
        </w:rPr>
      </w:pPr>
      <w:r>
        <w:rPr>
          <w:rFonts w:hint="eastAsia"/>
          <w:b/>
          <w:bCs/>
          <w:color w:val="000000"/>
          <w:sz w:val="28"/>
          <w:szCs w:val="28"/>
        </w:rPr>
        <w:t>天津市大学生创新创业实践活动结项总结表</w:t>
      </w:r>
    </w:p>
    <w:tbl>
      <w:tblPr>
        <w:tblStyle w:val="4"/>
        <w:tblpPr w:leftFromText="180" w:rightFromText="180" w:vertAnchor="text" w:horzAnchor="margin" w:tblpXSpec="center" w:tblpY="314"/>
        <w:tblW w:w="890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6"/>
        <w:gridCol w:w="114"/>
        <w:gridCol w:w="1354"/>
        <w:gridCol w:w="1478"/>
        <w:gridCol w:w="1400"/>
        <w:gridCol w:w="784"/>
        <w:gridCol w:w="25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6" w:hRule="atLeast"/>
        </w:trPr>
        <w:tc>
          <w:tcPr>
            <w:tcW w:w="2734" w:type="dxa"/>
            <w:gridSpan w:val="3"/>
            <w:vAlign w:val="center"/>
          </w:tcPr>
          <w:p>
            <w:pPr>
              <w:spacing w:line="400" w:lineRule="exact"/>
              <w:jc w:val="center"/>
              <w:rPr>
                <w:color w:val="000000"/>
                <w:sz w:val="28"/>
                <w:szCs w:val="28"/>
              </w:rPr>
            </w:pPr>
            <w:r>
              <w:rPr>
                <w:rFonts w:hint="eastAsia"/>
                <w:color w:val="000000"/>
                <w:sz w:val="28"/>
                <w:szCs w:val="28"/>
              </w:rPr>
              <w:t>项目名称</w:t>
            </w:r>
          </w:p>
        </w:tc>
        <w:tc>
          <w:tcPr>
            <w:tcW w:w="6169" w:type="dxa"/>
            <w:gridSpan w:val="4"/>
            <w:vAlign w:val="center"/>
          </w:tcPr>
          <w:p>
            <w:pPr>
              <w:spacing w:line="400" w:lineRule="exact"/>
              <w:jc w:val="center"/>
              <w:rPr>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6" w:hRule="atLeast"/>
        </w:trPr>
        <w:tc>
          <w:tcPr>
            <w:tcW w:w="2734" w:type="dxa"/>
            <w:gridSpan w:val="3"/>
            <w:vAlign w:val="center"/>
          </w:tcPr>
          <w:p>
            <w:pPr>
              <w:spacing w:line="400" w:lineRule="exact"/>
              <w:jc w:val="center"/>
              <w:rPr>
                <w:color w:val="000000"/>
                <w:sz w:val="28"/>
                <w:szCs w:val="28"/>
              </w:rPr>
            </w:pPr>
            <w:r>
              <w:rPr>
                <w:rFonts w:hint="eastAsia"/>
                <w:color w:val="000000"/>
                <w:sz w:val="28"/>
                <w:szCs w:val="28"/>
              </w:rPr>
              <w:t>项目所属高校</w:t>
            </w:r>
          </w:p>
        </w:tc>
        <w:tc>
          <w:tcPr>
            <w:tcW w:w="6169" w:type="dxa"/>
            <w:gridSpan w:val="4"/>
            <w:vAlign w:val="center"/>
          </w:tcPr>
          <w:p>
            <w:pPr>
              <w:spacing w:line="400" w:lineRule="exact"/>
              <w:jc w:val="center"/>
              <w:rPr>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6" w:hRule="atLeast"/>
        </w:trPr>
        <w:tc>
          <w:tcPr>
            <w:tcW w:w="2734" w:type="dxa"/>
            <w:gridSpan w:val="3"/>
            <w:vAlign w:val="center"/>
          </w:tcPr>
          <w:p>
            <w:pPr>
              <w:spacing w:line="400" w:lineRule="exact"/>
              <w:jc w:val="center"/>
              <w:rPr>
                <w:color w:val="000000"/>
                <w:sz w:val="28"/>
                <w:szCs w:val="28"/>
              </w:rPr>
            </w:pPr>
            <w:r>
              <w:rPr>
                <w:rFonts w:hint="eastAsia"/>
                <w:color w:val="000000"/>
                <w:sz w:val="28"/>
                <w:szCs w:val="28"/>
              </w:rPr>
              <w:t>服务企业名称</w:t>
            </w:r>
          </w:p>
        </w:tc>
        <w:tc>
          <w:tcPr>
            <w:tcW w:w="6169" w:type="dxa"/>
            <w:gridSpan w:val="4"/>
            <w:vAlign w:val="center"/>
          </w:tcPr>
          <w:p>
            <w:pPr>
              <w:spacing w:line="400" w:lineRule="exact"/>
              <w:jc w:val="center"/>
              <w:rPr>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7" w:hRule="atLeast"/>
        </w:trPr>
        <w:tc>
          <w:tcPr>
            <w:tcW w:w="1380" w:type="dxa"/>
            <w:gridSpan w:val="2"/>
            <w:vAlign w:val="center"/>
          </w:tcPr>
          <w:p>
            <w:pPr>
              <w:spacing w:line="400" w:lineRule="exact"/>
              <w:jc w:val="center"/>
              <w:rPr>
                <w:color w:val="000000"/>
                <w:sz w:val="28"/>
                <w:szCs w:val="28"/>
              </w:rPr>
            </w:pPr>
            <w:r>
              <w:rPr>
                <w:rFonts w:hint="eastAsia"/>
                <w:color w:val="000000"/>
                <w:sz w:val="28"/>
                <w:szCs w:val="28"/>
              </w:rPr>
              <w:t>指导教师</w:t>
            </w:r>
          </w:p>
        </w:tc>
        <w:tc>
          <w:tcPr>
            <w:tcW w:w="1354" w:type="dxa"/>
            <w:vAlign w:val="center"/>
          </w:tcPr>
          <w:p>
            <w:pPr>
              <w:spacing w:line="400" w:lineRule="exact"/>
              <w:jc w:val="center"/>
              <w:rPr>
                <w:color w:val="000000"/>
                <w:sz w:val="28"/>
                <w:szCs w:val="28"/>
              </w:rPr>
            </w:pPr>
          </w:p>
        </w:tc>
        <w:tc>
          <w:tcPr>
            <w:tcW w:w="1478" w:type="dxa"/>
            <w:vAlign w:val="center"/>
          </w:tcPr>
          <w:p>
            <w:pPr>
              <w:spacing w:line="400" w:lineRule="exact"/>
              <w:jc w:val="center"/>
              <w:rPr>
                <w:color w:val="000000"/>
                <w:sz w:val="28"/>
                <w:szCs w:val="28"/>
              </w:rPr>
            </w:pPr>
            <w:r>
              <w:rPr>
                <w:rFonts w:hint="eastAsia"/>
                <w:color w:val="000000"/>
                <w:sz w:val="28"/>
                <w:szCs w:val="28"/>
              </w:rPr>
              <w:t>联系电话</w:t>
            </w:r>
          </w:p>
        </w:tc>
        <w:tc>
          <w:tcPr>
            <w:tcW w:w="1400" w:type="dxa"/>
            <w:vAlign w:val="center"/>
          </w:tcPr>
          <w:p>
            <w:pPr>
              <w:spacing w:line="400" w:lineRule="exact"/>
              <w:jc w:val="center"/>
              <w:rPr>
                <w:color w:val="000000"/>
                <w:sz w:val="28"/>
                <w:szCs w:val="28"/>
              </w:rPr>
            </w:pPr>
          </w:p>
        </w:tc>
        <w:tc>
          <w:tcPr>
            <w:tcW w:w="784" w:type="dxa"/>
            <w:vAlign w:val="center"/>
          </w:tcPr>
          <w:p>
            <w:pPr>
              <w:spacing w:line="400" w:lineRule="exact"/>
              <w:jc w:val="center"/>
              <w:rPr>
                <w:color w:val="000000"/>
                <w:sz w:val="28"/>
                <w:szCs w:val="28"/>
              </w:rPr>
            </w:pPr>
            <w:r>
              <w:rPr>
                <w:rFonts w:hint="eastAsia"/>
                <w:color w:val="000000"/>
                <w:sz w:val="28"/>
                <w:szCs w:val="28"/>
              </w:rPr>
              <w:t>职称</w:t>
            </w:r>
          </w:p>
        </w:tc>
        <w:tc>
          <w:tcPr>
            <w:tcW w:w="2507" w:type="dxa"/>
            <w:vAlign w:val="center"/>
          </w:tcPr>
          <w:p>
            <w:pPr>
              <w:spacing w:line="400" w:lineRule="exact"/>
              <w:jc w:val="center"/>
              <w:rPr>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5" w:hRule="atLeast"/>
        </w:trPr>
        <w:tc>
          <w:tcPr>
            <w:tcW w:w="1380" w:type="dxa"/>
            <w:gridSpan w:val="2"/>
            <w:vAlign w:val="center"/>
          </w:tcPr>
          <w:p>
            <w:pPr>
              <w:spacing w:line="400" w:lineRule="exact"/>
              <w:jc w:val="center"/>
              <w:rPr>
                <w:color w:val="000000"/>
                <w:sz w:val="28"/>
                <w:szCs w:val="28"/>
              </w:rPr>
            </w:pPr>
            <w:r>
              <w:rPr>
                <w:rFonts w:hint="eastAsia"/>
                <w:color w:val="000000"/>
                <w:sz w:val="28"/>
                <w:szCs w:val="28"/>
              </w:rPr>
              <w:t>企业</w:t>
            </w:r>
          </w:p>
          <w:p>
            <w:pPr>
              <w:spacing w:line="400" w:lineRule="exact"/>
              <w:jc w:val="center"/>
              <w:rPr>
                <w:color w:val="000000"/>
                <w:sz w:val="28"/>
                <w:szCs w:val="28"/>
              </w:rPr>
            </w:pPr>
            <w:r>
              <w:rPr>
                <w:rFonts w:hint="eastAsia"/>
                <w:color w:val="000000"/>
                <w:sz w:val="28"/>
                <w:szCs w:val="28"/>
              </w:rPr>
              <w:t>负责人</w:t>
            </w:r>
          </w:p>
        </w:tc>
        <w:tc>
          <w:tcPr>
            <w:tcW w:w="1354" w:type="dxa"/>
            <w:vAlign w:val="center"/>
          </w:tcPr>
          <w:p>
            <w:pPr>
              <w:spacing w:line="400" w:lineRule="exact"/>
              <w:jc w:val="center"/>
              <w:rPr>
                <w:color w:val="000000"/>
                <w:sz w:val="28"/>
                <w:szCs w:val="28"/>
              </w:rPr>
            </w:pPr>
          </w:p>
        </w:tc>
        <w:tc>
          <w:tcPr>
            <w:tcW w:w="1478" w:type="dxa"/>
            <w:vAlign w:val="center"/>
          </w:tcPr>
          <w:p>
            <w:pPr>
              <w:spacing w:line="400" w:lineRule="exact"/>
              <w:jc w:val="center"/>
              <w:rPr>
                <w:color w:val="000000"/>
                <w:sz w:val="28"/>
                <w:szCs w:val="28"/>
              </w:rPr>
            </w:pPr>
            <w:r>
              <w:rPr>
                <w:rFonts w:hint="eastAsia"/>
                <w:color w:val="000000"/>
                <w:sz w:val="28"/>
                <w:szCs w:val="28"/>
              </w:rPr>
              <w:t>联系电话</w:t>
            </w:r>
          </w:p>
        </w:tc>
        <w:tc>
          <w:tcPr>
            <w:tcW w:w="1400" w:type="dxa"/>
            <w:vAlign w:val="center"/>
          </w:tcPr>
          <w:p>
            <w:pPr>
              <w:spacing w:line="400" w:lineRule="exact"/>
              <w:jc w:val="center"/>
              <w:rPr>
                <w:color w:val="000000"/>
                <w:sz w:val="28"/>
                <w:szCs w:val="28"/>
              </w:rPr>
            </w:pPr>
          </w:p>
        </w:tc>
        <w:tc>
          <w:tcPr>
            <w:tcW w:w="784" w:type="dxa"/>
            <w:vAlign w:val="center"/>
          </w:tcPr>
          <w:p>
            <w:pPr>
              <w:spacing w:line="400" w:lineRule="exact"/>
              <w:jc w:val="center"/>
              <w:rPr>
                <w:color w:val="000000"/>
                <w:sz w:val="28"/>
                <w:szCs w:val="28"/>
              </w:rPr>
            </w:pPr>
            <w:r>
              <w:rPr>
                <w:rFonts w:hint="eastAsia"/>
                <w:color w:val="000000"/>
                <w:sz w:val="28"/>
                <w:szCs w:val="28"/>
              </w:rPr>
              <w:t>职务</w:t>
            </w:r>
          </w:p>
        </w:tc>
        <w:tc>
          <w:tcPr>
            <w:tcW w:w="2507" w:type="dxa"/>
            <w:vAlign w:val="center"/>
          </w:tcPr>
          <w:p>
            <w:pPr>
              <w:spacing w:line="400" w:lineRule="exact"/>
              <w:jc w:val="center"/>
              <w:rPr>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5" w:hRule="atLeast"/>
        </w:trPr>
        <w:tc>
          <w:tcPr>
            <w:tcW w:w="1380" w:type="dxa"/>
            <w:gridSpan w:val="2"/>
            <w:vAlign w:val="center"/>
          </w:tcPr>
          <w:p>
            <w:pPr>
              <w:spacing w:line="400" w:lineRule="exact"/>
              <w:jc w:val="center"/>
              <w:rPr>
                <w:color w:val="000000"/>
                <w:sz w:val="28"/>
                <w:szCs w:val="28"/>
              </w:rPr>
            </w:pPr>
            <w:r>
              <w:rPr>
                <w:rFonts w:hint="eastAsia"/>
                <w:color w:val="000000"/>
                <w:sz w:val="28"/>
                <w:szCs w:val="28"/>
              </w:rPr>
              <w:t>学生</w:t>
            </w:r>
          </w:p>
          <w:p>
            <w:pPr>
              <w:spacing w:line="400" w:lineRule="exact"/>
              <w:jc w:val="center"/>
              <w:rPr>
                <w:color w:val="000000"/>
                <w:sz w:val="28"/>
                <w:szCs w:val="28"/>
              </w:rPr>
            </w:pPr>
            <w:r>
              <w:rPr>
                <w:rFonts w:hint="eastAsia"/>
                <w:color w:val="000000"/>
                <w:sz w:val="28"/>
                <w:szCs w:val="28"/>
              </w:rPr>
              <w:t>负责人</w:t>
            </w:r>
          </w:p>
        </w:tc>
        <w:tc>
          <w:tcPr>
            <w:tcW w:w="1354" w:type="dxa"/>
            <w:vAlign w:val="center"/>
          </w:tcPr>
          <w:p>
            <w:pPr>
              <w:spacing w:line="400" w:lineRule="exact"/>
              <w:jc w:val="center"/>
              <w:rPr>
                <w:color w:val="000000"/>
                <w:sz w:val="28"/>
                <w:szCs w:val="28"/>
              </w:rPr>
            </w:pPr>
          </w:p>
        </w:tc>
        <w:tc>
          <w:tcPr>
            <w:tcW w:w="1478" w:type="dxa"/>
            <w:vAlign w:val="center"/>
          </w:tcPr>
          <w:p>
            <w:pPr>
              <w:spacing w:line="400" w:lineRule="exact"/>
              <w:jc w:val="center"/>
              <w:rPr>
                <w:color w:val="000000"/>
                <w:sz w:val="28"/>
                <w:szCs w:val="28"/>
              </w:rPr>
            </w:pPr>
            <w:r>
              <w:rPr>
                <w:rFonts w:hint="eastAsia"/>
                <w:color w:val="000000"/>
                <w:sz w:val="28"/>
                <w:szCs w:val="28"/>
              </w:rPr>
              <w:t>联系电话</w:t>
            </w:r>
          </w:p>
        </w:tc>
        <w:tc>
          <w:tcPr>
            <w:tcW w:w="1400" w:type="dxa"/>
            <w:vAlign w:val="center"/>
          </w:tcPr>
          <w:p>
            <w:pPr>
              <w:spacing w:line="400" w:lineRule="exact"/>
              <w:jc w:val="center"/>
              <w:rPr>
                <w:color w:val="000000"/>
                <w:sz w:val="28"/>
                <w:szCs w:val="28"/>
              </w:rPr>
            </w:pPr>
          </w:p>
        </w:tc>
        <w:tc>
          <w:tcPr>
            <w:tcW w:w="784" w:type="dxa"/>
            <w:vAlign w:val="center"/>
          </w:tcPr>
          <w:p>
            <w:pPr>
              <w:spacing w:line="400" w:lineRule="exact"/>
              <w:jc w:val="center"/>
              <w:rPr>
                <w:color w:val="000000"/>
                <w:sz w:val="28"/>
                <w:szCs w:val="28"/>
              </w:rPr>
            </w:pPr>
            <w:r>
              <w:rPr>
                <w:rFonts w:hint="eastAsia"/>
                <w:color w:val="000000"/>
                <w:sz w:val="28"/>
                <w:szCs w:val="28"/>
              </w:rPr>
              <w:t>在读学历</w:t>
            </w:r>
          </w:p>
        </w:tc>
        <w:tc>
          <w:tcPr>
            <w:tcW w:w="2507" w:type="dxa"/>
            <w:vAlign w:val="center"/>
          </w:tcPr>
          <w:p>
            <w:pPr>
              <w:spacing w:line="400" w:lineRule="exact"/>
              <w:jc w:val="center"/>
              <w:rPr>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088" w:hRule="atLeast"/>
        </w:trPr>
        <w:tc>
          <w:tcPr>
            <w:tcW w:w="1266" w:type="dxa"/>
            <w:vAlign w:val="center"/>
          </w:tcPr>
          <w:p>
            <w:pPr>
              <w:spacing w:line="460" w:lineRule="exact"/>
              <w:jc w:val="center"/>
              <w:rPr>
                <w:color w:val="000000"/>
                <w:sz w:val="28"/>
                <w:szCs w:val="28"/>
              </w:rPr>
            </w:pPr>
          </w:p>
          <w:p>
            <w:pPr>
              <w:spacing w:line="460" w:lineRule="exact"/>
              <w:jc w:val="center"/>
              <w:rPr>
                <w:color w:val="000000"/>
                <w:sz w:val="28"/>
                <w:szCs w:val="28"/>
              </w:rPr>
            </w:pPr>
            <w:r>
              <w:rPr>
                <w:rFonts w:hint="eastAsia"/>
                <w:color w:val="000000"/>
                <w:sz w:val="28"/>
                <w:szCs w:val="28"/>
              </w:rPr>
              <w:t>实</w:t>
            </w:r>
          </w:p>
          <w:p>
            <w:pPr>
              <w:spacing w:line="460" w:lineRule="exact"/>
              <w:jc w:val="center"/>
              <w:rPr>
                <w:color w:val="000000"/>
                <w:sz w:val="28"/>
                <w:szCs w:val="28"/>
              </w:rPr>
            </w:pPr>
            <w:r>
              <w:rPr>
                <w:rFonts w:hint="eastAsia"/>
                <w:color w:val="000000"/>
                <w:sz w:val="28"/>
                <w:szCs w:val="28"/>
              </w:rPr>
              <w:t>践</w:t>
            </w:r>
          </w:p>
          <w:p>
            <w:pPr>
              <w:spacing w:line="460" w:lineRule="exact"/>
              <w:jc w:val="center"/>
              <w:rPr>
                <w:color w:val="000000"/>
                <w:sz w:val="28"/>
                <w:szCs w:val="28"/>
              </w:rPr>
            </w:pPr>
            <w:r>
              <w:rPr>
                <w:rFonts w:hint="eastAsia"/>
                <w:color w:val="000000"/>
                <w:sz w:val="28"/>
                <w:szCs w:val="28"/>
              </w:rPr>
              <w:t>总</w:t>
            </w:r>
          </w:p>
          <w:p>
            <w:pPr>
              <w:spacing w:line="460" w:lineRule="exact"/>
              <w:jc w:val="center"/>
              <w:rPr>
                <w:color w:val="000000"/>
                <w:sz w:val="28"/>
                <w:szCs w:val="28"/>
              </w:rPr>
            </w:pPr>
            <w:r>
              <w:rPr>
                <w:rFonts w:hint="eastAsia"/>
                <w:color w:val="000000"/>
                <w:sz w:val="28"/>
                <w:szCs w:val="28"/>
              </w:rPr>
              <w:t>结</w:t>
            </w:r>
          </w:p>
          <w:p>
            <w:pPr>
              <w:spacing w:line="460" w:lineRule="exact"/>
              <w:jc w:val="center"/>
              <w:rPr>
                <w:color w:val="000000"/>
                <w:sz w:val="28"/>
                <w:szCs w:val="28"/>
              </w:rPr>
            </w:pPr>
            <w:r>
              <w:rPr>
                <w:rFonts w:hint="eastAsia"/>
                <w:color w:val="000000"/>
                <w:sz w:val="28"/>
                <w:szCs w:val="28"/>
              </w:rPr>
              <w:t>报</w:t>
            </w:r>
          </w:p>
          <w:p>
            <w:pPr>
              <w:spacing w:line="460" w:lineRule="exact"/>
              <w:jc w:val="center"/>
              <w:rPr>
                <w:color w:val="000000"/>
                <w:sz w:val="28"/>
                <w:szCs w:val="28"/>
              </w:rPr>
            </w:pPr>
            <w:r>
              <w:rPr>
                <w:rFonts w:hint="eastAsia"/>
                <w:color w:val="000000"/>
                <w:sz w:val="28"/>
                <w:szCs w:val="28"/>
              </w:rPr>
              <w:t>告</w:t>
            </w:r>
          </w:p>
          <w:p>
            <w:pPr>
              <w:spacing w:line="460" w:lineRule="exact"/>
              <w:jc w:val="center"/>
              <w:rPr>
                <w:color w:val="000000"/>
                <w:sz w:val="28"/>
                <w:szCs w:val="28"/>
              </w:rPr>
            </w:pPr>
          </w:p>
        </w:tc>
        <w:tc>
          <w:tcPr>
            <w:tcW w:w="7637" w:type="dxa"/>
            <w:gridSpan w:val="6"/>
          </w:tcPr>
          <w:p>
            <w:pPr>
              <w:spacing w:line="460" w:lineRule="exact"/>
              <w:rPr>
                <w:rFonts w:hAnsi="宋体"/>
                <w:color w:val="000000"/>
                <w:sz w:val="28"/>
                <w:szCs w:val="28"/>
              </w:rPr>
            </w:pPr>
            <w:r>
              <w:rPr>
                <w:rFonts w:hint="eastAsia" w:hAnsi="宋体"/>
                <w:color w:val="000000"/>
                <w:sz w:val="28"/>
                <w:szCs w:val="28"/>
              </w:rPr>
              <w:t>（就实践的过程、工作内容、感受体会以及预期成果的完成情况进行总结）</w:t>
            </w:r>
          </w:p>
          <w:p>
            <w:pPr>
              <w:spacing w:line="460" w:lineRule="exact"/>
              <w:jc w:val="center"/>
              <w:rPr>
                <w:color w:val="000000"/>
                <w:sz w:val="28"/>
                <w:szCs w:val="28"/>
              </w:rPr>
            </w:pPr>
          </w:p>
          <w:p>
            <w:pPr>
              <w:spacing w:line="460" w:lineRule="exact"/>
              <w:rPr>
                <w:color w:val="000000"/>
                <w:sz w:val="28"/>
                <w:szCs w:val="28"/>
              </w:rPr>
            </w:pPr>
          </w:p>
          <w:p>
            <w:pPr>
              <w:spacing w:line="460" w:lineRule="exact"/>
              <w:rPr>
                <w:color w:val="000000"/>
                <w:sz w:val="28"/>
                <w:szCs w:val="28"/>
              </w:rPr>
            </w:pPr>
          </w:p>
          <w:p>
            <w:pPr>
              <w:spacing w:line="460" w:lineRule="exact"/>
              <w:rPr>
                <w:color w:val="000000"/>
                <w:sz w:val="28"/>
                <w:szCs w:val="28"/>
              </w:rPr>
            </w:pPr>
          </w:p>
          <w:p>
            <w:pPr>
              <w:spacing w:line="460" w:lineRule="exact"/>
              <w:rPr>
                <w:color w:val="000000"/>
                <w:sz w:val="28"/>
                <w:szCs w:val="28"/>
              </w:rPr>
            </w:pPr>
          </w:p>
          <w:p>
            <w:pPr>
              <w:spacing w:line="460" w:lineRule="exact"/>
              <w:rPr>
                <w:color w:val="000000"/>
                <w:sz w:val="28"/>
                <w:szCs w:val="28"/>
              </w:rPr>
            </w:pPr>
          </w:p>
          <w:p>
            <w:pPr>
              <w:spacing w:line="460" w:lineRule="exact"/>
              <w:rPr>
                <w:color w:val="000000"/>
                <w:sz w:val="28"/>
                <w:szCs w:val="28"/>
              </w:rPr>
            </w:pPr>
          </w:p>
          <w:p>
            <w:pPr>
              <w:spacing w:line="460" w:lineRule="exact"/>
              <w:rPr>
                <w:color w:val="000000"/>
                <w:sz w:val="28"/>
                <w:szCs w:val="28"/>
              </w:rPr>
            </w:pPr>
          </w:p>
          <w:p>
            <w:pPr>
              <w:spacing w:line="460" w:lineRule="exact"/>
              <w:rPr>
                <w:color w:val="000000"/>
                <w:sz w:val="28"/>
                <w:szCs w:val="28"/>
              </w:rPr>
            </w:pPr>
          </w:p>
          <w:p>
            <w:pPr>
              <w:spacing w:line="460" w:lineRule="exact"/>
              <w:rPr>
                <w:color w:val="000000"/>
                <w:sz w:val="28"/>
                <w:szCs w:val="28"/>
              </w:rPr>
            </w:pPr>
          </w:p>
          <w:p>
            <w:pPr>
              <w:spacing w:line="460" w:lineRule="exact"/>
              <w:rPr>
                <w:color w:val="000000"/>
                <w:sz w:val="28"/>
                <w:szCs w:val="28"/>
              </w:rPr>
            </w:pPr>
          </w:p>
        </w:tc>
      </w:tr>
    </w:tbl>
    <w:p>
      <w:pPr>
        <w:spacing w:line="240" w:lineRule="exact"/>
        <w:ind w:firstLine="640" w:firstLineChars="200"/>
        <w:rPr>
          <w:color w:val="000000"/>
        </w:rPr>
      </w:pPr>
    </w:p>
    <w:p>
      <w:pPr>
        <w:spacing w:line="240" w:lineRule="exact"/>
        <w:ind w:firstLine="640" w:firstLineChars="200"/>
        <w:rPr>
          <w:color w:val="000000"/>
        </w:rPr>
      </w:pPr>
    </w:p>
    <w:tbl>
      <w:tblPr>
        <w:tblStyle w:val="4"/>
        <w:tblpPr w:leftFromText="180" w:rightFromText="180" w:vertAnchor="text" w:horzAnchor="margin" w:tblpXSpec="center" w:tblpY="49"/>
        <w:tblW w:w="89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6"/>
        <w:gridCol w:w="75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815" w:hRule="atLeast"/>
        </w:trPr>
        <w:tc>
          <w:tcPr>
            <w:tcW w:w="1366" w:type="dxa"/>
            <w:vAlign w:val="center"/>
          </w:tcPr>
          <w:p>
            <w:pPr>
              <w:spacing w:line="460" w:lineRule="exact"/>
              <w:jc w:val="center"/>
              <w:rPr>
                <w:color w:val="000000"/>
                <w:sz w:val="28"/>
                <w:szCs w:val="28"/>
              </w:rPr>
            </w:pPr>
          </w:p>
          <w:p>
            <w:pPr>
              <w:spacing w:line="460" w:lineRule="exact"/>
              <w:jc w:val="center"/>
              <w:rPr>
                <w:color w:val="000000"/>
                <w:sz w:val="28"/>
                <w:szCs w:val="28"/>
              </w:rPr>
            </w:pPr>
            <w:r>
              <w:rPr>
                <w:rFonts w:hint="eastAsia"/>
                <w:color w:val="000000"/>
                <w:sz w:val="28"/>
                <w:szCs w:val="28"/>
              </w:rPr>
              <w:t>实</w:t>
            </w:r>
          </w:p>
          <w:p>
            <w:pPr>
              <w:spacing w:line="460" w:lineRule="exact"/>
              <w:jc w:val="center"/>
              <w:rPr>
                <w:color w:val="000000"/>
                <w:sz w:val="28"/>
                <w:szCs w:val="28"/>
              </w:rPr>
            </w:pPr>
            <w:r>
              <w:rPr>
                <w:rFonts w:hint="eastAsia"/>
                <w:color w:val="000000"/>
                <w:sz w:val="28"/>
                <w:szCs w:val="28"/>
              </w:rPr>
              <w:t>践</w:t>
            </w:r>
          </w:p>
          <w:p>
            <w:pPr>
              <w:spacing w:line="460" w:lineRule="exact"/>
              <w:jc w:val="center"/>
              <w:rPr>
                <w:color w:val="000000"/>
                <w:sz w:val="28"/>
                <w:szCs w:val="28"/>
              </w:rPr>
            </w:pPr>
            <w:r>
              <w:rPr>
                <w:rFonts w:hint="eastAsia"/>
                <w:color w:val="000000"/>
                <w:sz w:val="28"/>
                <w:szCs w:val="28"/>
              </w:rPr>
              <w:t>总</w:t>
            </w:r>
          </w:p>
          <w:p>
            <w:pPr>
              <w:spacing w:line="460" w:lineRule="exact"/>
              <w:jc w:val="center"/>
              <w:rPr>
                <w:color w:val="000000"/>
                <w:sz w:val="28"/>
                <w:szCs w:val="28"/>
              </w:rPr>
            </w:pPr>
            <w:r>
              <w:rPr>
                <w:rFonts w:hint="eastAsia"/>
                <w:color w:val="000000"/>
                <w:sz w:val="28"/>
                <w:szCs w:val="28"/>
              </w:rPr>
              <w:t>结</w:t>
            </w:r>
          </w:p>
          <w:p>
            <w:pPr>
              <w:spacing w:line="460" w:lineRule="exact"/>
              <w:jc w:val="center"/>
              <w:rPr>
                <w:color w:val="000000"/>
                <w:sz w:val="28"/>
                <w:szCs w:val="28"/>
              </w:rPr>
            </w:pPr>
            <w:r>
              <w:rPr>
                <w:rFonts w:hint="eastAsia"/>
                <w:color w:val="000000"/>
                <w:sz w:val="28"/>
                <w:szCs w:val="28"/>
              </w:rPr>
              <w:t>报</w:t>
            </w:r>
          </w:p>
          <w:p>
            <w:pPr>
              <w:spacing w:line="460" w:lineRule="exact"/>
              <w:jc w:val="center"/>
              <w:rPr>
                <w:color w:val="000000"/>
                <w:sz w:val="28"/>
                <w:szCs w:val="28"/>
              </w:rPr>
            </w:pPr>
            <w:r>
              <w:rPr>
                <w:rFonts w:hint="eastAsia"/>
                <w:color w:val="000000"/>
                <w:sz w:val="28"/>
                <w:szCs w:val="28"/>
              </w:rPr>
              <w:t>告</w:t>
            </w:r>
          </w:p>
          <w:p>
            <w:pPr>
              <w:spacing w:line="460" w:lineRule="exact"/>
              <w:jc w:val="center"/>
              <w:rPr>
                <w:color w:val="000000"/>
                <w:sz w:val="28"/>
                <w:szCs w:val="28"/>
              </w:rPr>
            </w:pPr>
          </w:p>
        </w:tc>
        <w:tc>
          <w:tcPr>
            <w:tcW w:w="7590" w:type="dxa"/>
            <w:vAlign w:val="center"/>
          </w:tcPr>
          <w:p>
            <w:pPr>
              <w:spacing w:line="460" w:lineRule="exact"/>
              <w:jc w:val="center"/>
              <w:rPr>
                <w:color w:val="000000"/>
                <w:sz w:val="28"/>
                <w:szCs w:val="28"/>
              </w:rPr>
            </w:pPr>
          </w:p>
          <w:p>
            <w:pPr>
              <w:spacing w:line="460" w:lineRule="exact"/>
              <w:jc w:val="center"/>
              <w:rPr>
                <w:color w:val="000000"/>
                <w:sz w:val="28"/>
                <w:szCs w:val="28"/>
              </w:rPr>
            </w:pPr>
          </w:p>
          <w:p>
            <w:pPr>
              <w:spacing w:line="460" w:lineRule="exact"/>
              <w:jc w:val="center"/>
              <w:rPr>
                <w:color w:val="000000"/>
                <w:sz w:val="28"/>
                <w:szCs w:val="28"/>
              </w:rPr>
            </w:pPr>
          </w:p>
          <w:p>
            <w:pPr>
              <w:spacing w:line="460" w:lineRule="exact"/>
              <w:rPr>
                <w:color w:val="000000"/>
                <w:sz w:val="28"/>
                <w:szCs w:val="28"/>
              </w:rPr>
            </w:pPr>
          </w:p>
          <w:p>
            <w:pPr>
              <w:spacing w:line="460" w:lineRule="exact"/>
              <w:jc w:val="center"/>
              <w:rPr>
                <w:color w:val="000000"/>
                <w:sz w:val="28"/>
                <w:szCs w:val="28"/>
              </w:rPr>
            </w:pPr>
          </w:p>
        </w:tc>
      </w:tr>
    </w:tbl>
    <w:p>
      <w:pPr>
        <w:spacing w:line="240" w:lineRule="exact"/>
        <w:ind w:firstLine="640" w:firstLineChars="200"/>
        <w:rPr>
          <w:color w:val="000000"/>
        </w:rPr>
      </w:pPr>
    </w:p>
    <w:tbl>
      <w:tblPr>
        <w:tblStyle w:val="4"/>
        <w:tblW w:w="8970" w:type="dxa"/>
        <w:tblInd w:w="-1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5"/>
        <w:gridCol w:w="213"/>
        <w:gridCol w:w="406"/>
        <w:gridCol w:w="68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5" w:hRule="atLeast"/>
        </w:trPr>
        <w:tc>
          <w:tcPr>
            <w:tcW w:w="8970" w:type="dxa"/>
            <w:gridSpan w:val="4"/>
            <w:tcBorders>
              <w:bottom w:val="single" w:color="auto" w:sz="4" w:space="0"/>
            </w:tcBorders>
            <w:vAlign w:val="center"/>
          </w:tcPr>
          <w:p>
            <w:pPr>
              <w:spacing w:line="460" w:lineRule="exact"/>
              <w:jc w:val="center"/>
              <w:rPr>
                <w:b/>
                <w:color w:val="000000"/>
                <w:sz w:val="28"/>
                <w:szCs w:val="28"/>
              </w:rPr>
            </w:pPr>
            <w:r>
              <w:rPr>
                <w:rFonts w:hint="eastAsia"/>
                <w:b/>
                <w:color w:val="000000"/>
                <w:sz w:val="28"/>
                <w:szCs w:val="28"/>
              </w:rPr>
              <w:t>最 终 成 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2" w:hRule="atLeast"/>
        </w:trPr>
        <w:tc>
          <w:tcPr>
            <w:tcW w:w="2134" w:type="dxa"/>
            <w:gridSpan w:val="3"/>
            <w:vAlign w:val="center"/>
          </w:tcPr>
          <w:p>
            <w:pPr>
              <w:spacing w:line="400" w:lineRule="exact"/>
              <w:jc w:val="center"/>
              <w:rPr>
                <w:color w:val="000000"/>
                <w:sz w:val="28"/>
                <w:szCs w:val="28"/>
              </w:rPr>
            </w:pPr>
            <w:r>
              <w:rPr>
                <w:rFonts w:hint="eastAsia"/>
                <w:color w:val="000000"/>
                <w:sz w:val="28"/>
                <w:szCs w:val="28"/>
              </w:rPr>
              <w:t>成果方向</w:t>
            </w:r>
          </w:p>
          <w:p>
            <w:pPr>
              <w:spacing w:line="400" w:lineRule="exact"/>
              <w:jc w:val="center"/>
              <w:rPr>
                <w:color w:val="000000"/>
                <w:sz w:val="28"/>
                <w:szCs w:val="28"/>
              </w:rPr>
            </w:pPr>
            <w:r>
              <w:rPr>
                <w:rFonts w:hint="eastAsia"/>
                <w:color w:val="000000"/>
                <w:spacing w:val="-20"/>
                <w:sz w:val="28"/>
                <w:szCs w:val="28"/>
              </w:rPr>
              <w:t>（打“√”）</w:t>
            </w:r>
          </w:p>
        </w:tc>
        <w:tc>
          <w:tcPr>
            <w:tcW w:w="6836" w:type="dxa"/>
            <w:vAlign w:val="center"/>
          </w:tcPr>
          <w:p>
            <w:pPr>
              <w:pStyle w:val="2"/>
              <w:spacing w:before="0" w:beforeAutospacing="0" w:after="0" w:afterAutospacing="0" w:line="400" w:lineRule="exact"/>
              <w:rPr>
                <w:rFonts w:ascii="仿宋_GB2312" w:hAnsi="仿宋_GB2312" w:eastAsia="仿宋_GB2312"/>
                <w:color w:val="000000"/>
                <w:sz w:val="28"/>
                <w:szCs w:val="28"/>
              </w:rPr>
            </w:pPr>
            <w:r>
              <w:rPr>
                <w:rFonts w:hint="eastAsia" w:ascii="仿宋_GB2312" w:hAnsi="仿宋_GB2312" w:eastAsia="仿宋_GB2312"/>
                <w:color w:val="000000"/>
                <w:sz w:val="28"/>
                <w:szCs w:val="28"/>
              </w:rPr>
              <w:t>□科研创新   □管理创新   □文化创新   □生产创新</w:t>
            </w:r>
          </w:p>
          <w:p>
            <w:pPr>
              <w:pStyle w:val="2"/>
              <w:spacing w:before="0" w:beforeAutospacing="0" w:after="0" w:afterAutospacing="0" w:line="400" w:lineRule="exact"/>
              <w:rPr>
                <w:rFonts w:ascii="仿宋_GB2312" w:hAnsi="Verdana" w:eastAsia="仿宋_GB2312"/>
                <w:color w:val="000000"/>
                <w:sz w:val="28"/>
                <w:szCs w:val="28"/>
              </w:rPr>
            </w:pPr>
            <w:r>
              <w:rPr>
                <w:rFonts w:hint="eastAsia" w:ascii="仿宋_GB2312" w:hAnsi="仿宋_GB2312" w:eastAsia="仿宋_GB2312"/>
                <w:color w:val="000000"/>
                <w:sz w:val="28"/>
                <w:szCs w:val="28"/>
              </w:rPr>
              <w:t>□其他_________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6" w:hRule="atLeast"/>
        </w:trPr>
        <w:tc>
          <w:tcPr>
            <w:tcW w:w="1728" w:type="dxa"/>
            <w:gridSpan w:val="2"/>
            <w:tcBorders>
              <w:bottom w:val="single" w:color="auto" w:sz="4" w:space="0"/>
            </w:tcBorders>
            <w:vAlign w:val="center"/>
          </w:tcPr>
          <w:p>
            <w:pPr>
              <w:spacing w:line="560" w:lineRule="exact"/>
              <w:jc w:val="center"/>
              <w:rPr>
                <w:color w:val="000000"/>
                <w:sz w:val="28"/>
                <w:szCs w:val="28"/>
              </w:rPr>
            </w:pPr>
            <w:r>
              <w:rPr>
                <w:rFonts w:hint="eastAsia"/>
                <w:color w:val="000000"/>
                <w:sz w:val="28"/>
                <w:szCs w:val="28"/>
              </w:rPr>
              <w:t>成果分享</w:t>
            </w:r>
          </w:p>
        </w:tc>
        <w:tc>
          <w:tcPr>
            <w:tcW w:w="7242" w:type="dxa"/>
            <w:gridSpan w:val="2"/>
            <w:tcBorders>
              <w:bottom w:val="single" w:color="auto" w:sz="4" w:space="0"/>
            </w:tcBorders>
            <w:vAlign w:val="center"/>
          </w:tcPr>
          <w:p>
            <w:pPr>
              <w:spacing w:line="440" w:lineRule="exact"/>
              <w:rPr>
                <w:color w:val="000000"/>
                <w:sz w:val="28"/>
                <w:szCs w:val="28"/>
              </w:rPr>
            </w:pPr>
            <w:r>
              <w:rPr>
                <w:rFonts w:hint="eastAsia"/>
                <w:color w:val="000000"/>
                <w:sz w:val="28"/>
                <w:szCs w:val="28"/>
              </w:rPr>
              <w:t>组织开展实践分享会规模与时长：_____________________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6" w:hRule="atLeast"/>
        </w:trPr>
        <w:tc>
          <w:tcPr>
            <w:tcW w:w="1728" w:type="dxa"/>
            <w:gridSpan w:val="2"/>
            <w:tcBorders>
              <w:bottom w:val="single" w:color="auto" w:sz="4" w:space="0"/>
            </w:tcBorders>
            <w:vAlign w:val="center"/>
          </w:tcPr>
          <w:p>
            <w:pPr>
              <w:spacing w:line="560" w:lineRule="exact"/>
              <w:jc w:val="center"/>
              <w:rPr>
                <w:color w:val="000000"/>
                <w:sz w:val="28"/>
                <w:szCs w:val="28"/>
              </w:rPr>
            </w:pPr>
            <w:r>
              <w:rPr>
                <w:rFonts w:hint="eastAsia"/>
                <w:color w:val="000000"/>
                <w:sz w:val="28"/>
                <w:szCs w:val="28"/>
              </w:rPr>
              <w:t>专利认定</w:t>
            </w:r>
          </w:p>
        </w:tc>
        <w:tc>
          <w:tcPr>
            <w:tcW w:w="7242" w:type="dxa"/>
            <w:gridSpan w:val="2"/>
            <w:tcBorders>
              <w:bottom w:val="single" w:color="auto" w:sz="4" w:space="0"/>
            </w:tcBorders>
            <w:vAlign w:val="center"/>
          </w:tcPr>
          <w:p>
            <w:pPr>
              <w:spacing w:line="560" w:lineRule="exact"/>
              <w:jc w:val="center"/>
              <w:rPr>
                <w:color w:val="000000"/>
                <w:sz w:val="28"/>
                <w:szCs w:val="28"/>
              </w:rPr>
            </w:pPr>
            <w:r>
              <w:rPr>
                <w:rFonts w:hint="eastAsia"/>
                <w:color w:val="000000"/>
                <w:sz w:val="28"/>
                <w:szCs w:val="28"/>
              </w:rPr>
              <w:t xml:space="preserve">发明专利___项  </w:t>
            </w:r>
            <w:r>
              <w:rPr>
                <w:color w:val="333333"/>
                <w:sz w:val="28"/>
                <w:szCs w:val="28"/>
              </w:rPr>
              <w:t>实用新型</w:t>
            </w:r>
            <w:r>
              <w:rPr>
                <w:rFonts w:hint="eastAsia"/>
                <w:color w:val="333333"/>
                <w:sz w:val="28"/>
                <w:szCs w:val="28"/>
              </w:rPr>
              <w:t>专利</w:t>
            </w:r>
            <w:r>
              <w:rPr>
                <w:rFonts w:hint="eastAsia"/>
                <w:color w:val="000000"/>
                <w:sz w:val="28"/>
                <w:szCs w:val="28"/>
              </w:rPr>
              <w:t xml:space="preserve">___项  </w:t>
            </w:r>
            <w:r>
              <w:rPr>
                <w:color w:val="333333"/>
                <w:sz w:val="28"/>
                <w:szCs w:val="28"/>
              </w:rPr>
              <w:t>外观设计</w:t>
            </w:r>
            <w:r>
              <w:rPr>
                <w:rFonts w:hint="eastAsia"/>
                <w:color w:val="000000"/>
                <w:sz w:val="28"/>
                <w:szCs w:val="28"/>
              </w:rPr>
              <w:t>专利___项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7" w:hRule="atLeast"/>
        </w:trPr>
        <w:tc>
          <w:tcPr>
            <w:tcW w:w="1728" w:type="dxa"/>
            <w:gridSpan w:val="2"/>
            <w:tcBorders>
              <w:bottom w:val="single" w:color="auto" w:sz="4" w:space="0"/>
            </w:tcBorders>
            <w:vAlign w:val="center"/>
          </w:tcPr>
          <w:p>
            <w:pPr>
              <w:spacing w:line="560" w:lineRule="exact"/>
              <w:jc w:val="center"/>
              <w:rPr>
                <w:color w:val="000000"/>
                <w:sz w:val="28"/>
                <w:szCs w:val="28"/>
              </w:rPr>
            </w:pPr>
            <w:r>
              <w:rPr>
                <w:rFonts w:hint="eastAsia"/>
                <w:color w:val="000000"/>
                <w:sz w:val="28"/>
                <w:szCs w:val="28"/>
              </w:rPr>
              <w:t>文章成果</w:t>
            </w:r>
          </w:p>
        </w:tc>
        <w:tc>
          <w:tcPr>
            <w:tcW w:w="7242" w:type="dxa"/>
            <w:gridSpan w:val="2"/>
            <w:tcBorders>
              <w:bottom w:val="single" w:color="auto" w:sz="4" w:space="0"/>
            </w:tcBorders>
            <w:vAlign w:val="center"/>
          </w:tcPr>
          <w:p>
            <w:pPr>
              <w:spacing w:line="560" w:lineRule="exact"/>
              <w:jc w:val="center"/>
              <w:rPr>
                <w:color w:val="000000"/>
                <w:sz w:val="28"/>
                <w:szCs w:val="28"/>
              </w:rPr>
            </w:pPr>
            <w:r>
              <w:rPr>
                <w:rFonts w:hint="eastAsia"/>
                <w:color w:val="000000"/>
                <w:sz w:val="28"/>
                <w:szCs w:val="28"/>
              </w:rPr>
              <w:t>公开发表___篇  核心期刊</w:t>
            </w:r>
            <w:r>
              <w:rPr>
                <w:rFonts w:hint="eastAsia"/>
                <w:color w:val="333333"/>
                <w:sz w:val="28"/>
                <w:szCs w:val="28"/>
              </w:rPr>
              <w:t>发表</w:t>
            </w:r>
            <w:r>
              <w:rPr>
                <w:rFonts w:hint="eastAsia"/>
                <w:color w:val="000000"/>
                <w:sz w:val="28"/>
                <w:szCs w:val="28"/>
              </w:rPr>
              <w:t>___篇  三大</w:t>
            </w:r>
            <w:r>
              <w:rPr>
                <w:rFonts w:hint="eastAsia"/>
                <w:color w:val="333333"/>
                <w:sz w:val="28"/>
                <w:szCs w:val="28"/>
              </w:rPr>
              <w:t>索引检索</w:t>
            </w:r>
            <w:r>
              <w:rPr>
                <w:rFonts w:hint="eastAsia"/>
                <w:color w:val="000000"/>
                <w:sz w:val="28"/>
                <w:szCs w:val="28"/>
              </w:rPr>
              <w:t>___篇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29" w:hRule="atLeast"/>
        </w:trPr>
        <w:tc>
          <w:tcPr>
            <w:tcW w:w="1728" w:type="dxa"/>
            <w:gridSpan w:val="2"/>
            <w:tcBorders>
              <w:bottom w:val="single" w:color="auto" w:sz="4" w:space="0"/>
            </w:tcBorders>
            <w:vAlign w:val="center"/>
          </w:tcPr>
          <w:p>
            <w:pPr>
              <w:spacing w:line="560" w:lineRule="exact"/>
              <w:jc w:val="center"/>
              <w:rPr>
                <w:color w:val="000000"/>
                <w:sz w:val="28"/>
                <w:szCs w:val="28"/>
              </w:rPr>
            </w:pPr>
            <w:r>
              <w:rPr>
                <w:rFonts w:hint="eastAsia"/>
                <w:color w:val="000000"/>
                <w:sz w:val="28"/>
                <w:szCs w:val="28"/>
              </w:rPr>
              <w:t>效益提升</w:t>
            </w:r>
          </w:p>
        </w:tc>
        <w:tc>
          <w:tcPr>
            <w:tcW w:w="7242" w:type="dxa"/>
            <w:gridSpan w:val="2"/>
            <w:tcBorders>
              <w:bottom w:val="single" w:color="auto" w:sz="4" w:space="0"/>
            </w:tcBorders>
            <w:vAlign w:val="center"/>
          </w:tcPr>
          <w:p>
            <w:pPr>
              <w:spacing w:line="560" w:lineRule="exact"/>
              <w:jc w:val="left"/>
              <w:rPr>
                <w:color w:val="000000"/>
                <w:sz w:val="28"/>
                <w:szCs w:val="28"/>
              </w:rPr>
            </w:pPr>
            <w:r>
              <w:rPr>
                <w:rFonts w:hint="eastAsia"/>
                <w:color w:val="000000"/>
                <w:sz w:val="28"/>
                <w:szCs w:val="28"/>
              </w:rPr>
              <w:t>为服务企业创造效益_______________万元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27" w:hRule="atLeast"/>
        </w:trPr>
        <w:tc>
          <w:tcPr>
            <w:tcW w:w="1728" w:type="dxa"/>
            <w:gridSpan w:val="2"/>
            <w:tcBorders>
              <w:bottom w:val="single" w:color="auto" w:sz="4" w:space="0"/>
            </w:tcBorders>
            <w:vAlign w:val="center"/>
          </w:tcPr>
          <w:p>
            <w:pPr>
              <w:spacing w:line="560" w:lineRule="exact"/>
              <w:jc w:val="center"/>
              <w:rPr>
                <w:color w:val="000000"/>
                <w:sz w:val="28"/>
                <w:szCs w:val="28"/>
              </w:rPr>
            </w:pPr>
            <w:r>
              <w:rPr>
                <w:rFonts w:hint="eastAsia"/>
                <w:color w:val="000000"/>
                <w:sz w:val="28"/>
                <w:szCs w:val="28"/>
              </w:rPr>
              <w:t>宣传推广</w:t>
            </w:r>
          </w:p>
        </w:tc>
        <w:tc>
          <w:tcPr>
            <w:tcW w:w="7242" w:type="dxa"/>
            <w:gridSpan w:val="2"/>
            <w:tcBorders>
              <w:bottom w:val="single" w:color="auto" w:sz="4" w:space="0"/>
            </w:tcBorders>
            <w:vAlign w:val="center"/>
          </w:tcPr>
          <w:p>
            <w:pPr>
              <w:spacing w:line="440" w:lineRule="exact"/>
              <w:rPr>
                <w:color w:val="000000"/>
                <w:sz w:val="28"/>
                <w:szCs w:val="28"/>
              </w:rPr>
            </w:pPr>
            <w:r>
              <w:rPr>
                <w:rFonts w:hint="eastAsia"/>
                <w:color w:val="000000"/>
                <w:sz w:val="28"/>
                <w:szCs w:val="28"/>
              </w:rPr>
              <w:t>曾报道实践团队开展活动情况的媒体名称：_____________</w:t>
            </w:r>
          </w:p>
          <w:p>
            <w:pPr>
              <w:spacing w:line="440" w:lineRule="exact"/>
              <w:rPr>
                <w:color w:val="000000"/>
                <w:sz w:val="28"/>
                <w:szCs w:val="28"/>
              </w:rPr>
            </w:pPr>
            <w:r>
              <w:rPr>
                <w:rFonts w:hint="eastAsia"/>
                <w:color w:val="000000"/>
                <w:sz w:val="28"/>
                <w:szCs w:val="28"/>
              </w:rPr>
              <w:t>___________________________________________________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27" w:hRule="atLeast"/>
        </w:trPr>
        <w:tc>
          <w:tcPr>
            <w:tcW w:w="1728" w:type="dxa"/>
            <w:gridSpan w:val="2"/>
            <w:tcBorders>
              <w:bottom w:val="single" w:color="auto" w:sz="4" w:space="0"/>
            </w:tcBorders>
            <w:vAlign w:val="center"/>
          </w:tcPr>
          <w:p>
            <w:pPr>
              <w:spacing w:line="560" w:lineRule="exact"/>
              <w:jc w:val="center"/>
              <w:rPr>
                <w:color w:val="000000"/>
                <w:sz w:val="28"/>
                <w:szCs w:val="28"/>
              </w:rPr>
            </w:pPr>
            <w:r>
              <w:rPr>
                <w:rFonts w:hint="eastAsia"/>
                <w:color w:val="000000"/>
                <w:sz w:val="28"/>
                <w:szCs w:val="28"/>
              </w:rPr>
              <w:t>创业实践</w:t>
            </w:r>
          </w:p>
        </w:tc>
        <w:tc>
          <w:tcPr>
            <w:tcW w:w="7242" w:type="dxa"/>
            <w:gridSpan w:val="2"/>
            <w:tcBorders>
              <w:bottom w:val="single" w:color="auto" w:sz="4" w:space="0"/>
            </w:tcBorders>
            <w:vAlign w:val="center"/>
          </w:tcPr>
          <w:p>
            <w:pPr>
              <w:spacing w:line="440" w:lineRule="exact"/>
              <w:rPr>
                <w:color w:val="000000"/>
                <w:sz w:val="28"/>
                <w:szCs w:val="28"/>
              </w:rPr>
            </w:pPr>
            <w:r>
              <w:rPr>
                <w:rFonts w:hint="eastAsia"/>
                <w:color w:val="000000"/>
                <w:sz w:val="28"/>
                <w:szCs w:val="28"/>
              </w:rPr>
              <w:t>注册企业名称：_____________________________________</w:t>
            </w:r>
          </w:p>
          <w:p>
            <w:pPr>
              <w:spacing w:line="440" w:lineRule="exact"/>
              <w:rPr>
                <w:color w:val="000000"/>
                <w:sz w:val="28"/>
                <w:szCs w:val="28"/>
              </w:rPr>
            </w:pPr>
            <w:r>
              <w:rPr>
                <w:rFonts w:hint="eastAsia"/>
                <w:color w:val="000000"/>
                <w:sz w:val="28"/>
                <w:szCs w:val="28"/>
              </w:rPr>
              <w:t>注册资本：_________________________________________</w:t>
            </w:r>
          </w:p>
          <w:p>
            <w:pPr>
              <w:spacing w:line="440" w:lineRule="exact"/>
              <w:rPr>
                <w:color w:val="000000"/>
                <w:sz w:val="28"/>
                <w:szCs w:val="28"/>
              </w:rPr>
            </w:pPr>
            <w:r>
              <w:rPr>
                <w:rFonts w:hint="eastAsia"/>
                <w:color w:val="000000"/>
                <w:sz w:val="28"/>
                <w:szCs w:val="28"/>
              </w:rPr>
              <w:t>当前效益情况：_____________________________________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40" w:hRule="atLeast"/>
        </w:trPr>
        <w:tc>
          <w:tcPr>
            <w:tcW w:w="8970" w:type="dxa"/>
            <w:gridSpan w:val="4"/>
          </w:tcPr>
          <w:p>
            <w:pPr>
              <w:spacing w:line="480" w:lineRule="exact"/>
              <w:rPr>
                <w:color w:val="000000"/>
                <w:sz w:val="28"/>
                <w:szCs w:val="28"/>
              </w:rPr>
            </w:pPr>
            <w:r>
              <w:rPr>
                <w:rFonts w:hint="eastAsia" w:hAnsi="宋体"/>
                <w:color w:val="000000"/>
                <w:sz w:val="28"/>
                <w:szCs w:val="28"/>
              </w:rPr>
              <w:t>（其他成果）</w:t>
            </w:r>
          </w:p>
          <w:p>
            <w:pPr>
              <w:spacing w:line="480" w:lineRule="exact"/>
              <w:rPr>
                <w:color w:val="000000"/>
                <w:sz w:val="28"/>
                <w:szCs w:val="28"/>
              </w:rPr>
            </w:pPr>
          </w:p>
          <w:p>
            <w:pPr>
              <w:spacing w:line="480" w:lineRule="exact"/>
              <w:rPr>
                <w:color w:val="000000"/>
                <w:sz w:val="28"/>
              </w:rPr>
            </w:pPr>
          </w:p>
          <w:p>
            <w:pPr>
              <w:spacing w:line="480" w:lineRule="exact"/>
              <w:rPr>
                <w:color w:val="000000"/>
                <w:sz w:val="28"/>
              </w:rPr>
            </w:pPr>
          </w:p>
          <w:p>
            <w:pPr>
              <w:spacing w:line="480" w:lineRule="exact"/>
              <w:rPr>
                <w:color w:val="000000"/>
                <w:sz w:val="28"/>
              </w:rPr>
            </w:pPr>
          </w:p>
          <w:p>
            <w:pPr>
              <w:spacing w:line="480" w:lineRule="exact"/>
              <w:rPr>
                <w:color w:val="000000"/>
                <w:sz w:val="28"/>
              </w:rPr>
            </w:pPr>
          </w:p>
          <w:p>
            <w:pPr>
              <w:spacing w:line="480" w:lineRule="exact"/>
              <w:rPr>
                <w:color w:val="000000"/>
                <w:sz w:val="28"/>
              </w:rPr>
            </w:pPr>
          </w:p>
          <w:p>
            <w:pPr>
              <w:spacing w:line="480" w:lineRule="exact"/>
              <w:rPr>
                <w:color w:val="000000"/>
                <w:sz w:val="28"/>
              </w:rPr>
            </w:pPr>
          </w:p>
          <w:p>
            <w:pPr>
              <w:spacing w:line="480" w:lineRule="exact"/>
              <w:rPr>
                <w:color w:val="000000"/>
                <w:sz w:val="28"/>
              </w:rPr>
            </w:pPr>
          </w:p>
          <w:p>
            <w:pPr>
              <w:spacing w:line="480" w:lineRule="exact"/>
              <w:ind w:firstLine="4060" w:firstLineChars="1450"/>
              <w:rPr>
                <w:rFonts w:ascii="方正黄草简体" w:eastAsia="方正黄草简体"/>
                <w:color w:val="000000"/>
                <w:sz w:val="28"/>
              </w:rPr>
            </w:pPr>
            <w:r>
              <w:rPr>
                <w:rFonts w:hint="eastAsia"/>
                <w:color w:val="000000"/>
                <w:sz w:val="28"/>
              </w:rPr>
              <w:t>指导教师确认签字：</w:t>
            </w:r>
            <w:r>
              <w:rPr>
                <w:rFonts w:hint="eastAsia" w:ascii="方正黄草简体" w:eastAsia="方正黄草简体"/>
                <w:color w:val="000000"/>
                <w:sz w:val="28"/>
              </w:rPr>
              <w:t xml:space="preserve"> </w:t>
            </w:r>
          </w:p>
          <w:p>
            <w:pPr>
              <w:spacing w:line="480" w:lineRule="exact"/>
              <w:rPr>
                <w:color w:val="000000"/>
                <w:sz w:val="28"/>
              </w:rPr>
            </w:pPr>
            <w:r>
              <w:rPr>
                <w:rFonts w:hint="eastAsia"/>
                <w:color w:val="000000"/>
                <w:sz w:val="28"/>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8970" w:type="dxa"/>
            <w:gridSpan w:val="4"/>
            <w:vAlign w:val="center"/>
          </w:tcPr>
          <w:p>
            <w:pPr>
              <w:jc w:val="center"/>
              <w:rPr>
                <w:rFonts w:hAnsi="宋体"/>
                <w:b/>
                <w:color w:val="000000"/>
              </w:rPr>
            </w:pPr>
            <w:r>
              <w:rPr>
                <w:rFonts w:hint="eastAsia"/>
                <w:b/>
                <w:color w:val="000000"/>
                <w:sz w:val="28"/>
                <w:szCs w:val="28"/>
              </w:rPr>
              <w:t>支 撑 材 料 清 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4" w:hRule="atLeast"/>
        </w:trPr>
        <w:tc>
          <w:tcPr>
            <w:tcW w:w="8970" w:type="dxa"/>
            <w:gridSpan w:val="4"/>
          </w:tcPr>
          <w:p>
            <w:pPr>
              <w:rPr>
                <w:rFonts w:hAnsi="宋体"/>
                <w:color w:val="000000"/>
                <w:sz w:val="28"/>
                <w:szCs w:val="28"/>
              </w:rPr>
            </w:pPr>
            <w:r>
              <w:rPr>
                <w:rFonts w:hint="eastAsia" w:hAnsi="宋体"/>
                <w:color w:val="000000"/>
                <w:sz w:val="28"/>
                <w:szCs w:val="28"/>
              </w:rPr>
              <w:t>（支撑材料包括：分享会证明与照片、发表的期刊复印件、专利证书复印件、企业证明材料、新闻报道的光盘、宣传报纸复印件等可以佐证实践活动成果的材料。请在此处填写清单，详细材料附后。）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18" w:hRule="atLeast"/>
        </w:trPr>
        <w:tc>
          <w:tcPr>
            <w:tcW w:w="1515" w:type="dxa"/>
            <w:vAlign w:val="center"/>
          </w:tcPr>
          <w:p>
            <w:pPr>
              <w:spacing w:line="440" w:lineRule="exact"/>
              <w:jc w:val="center"/>
              <w:rPr>
                <w:color w:val="000000"/>
              </w:rPr>
            </w:pPr>
            <w:r>
              <w:rPr>
                <w:rFonts w:hint="eastAsia"/>
                <w:color w:val="000000"/>
                <w:sz w:val="28"/>
              </w:rPr>
              <w:t>实践企业意见</w:t>
            </w:r>
          </w:p>
        </w:tc>
        <w:tc>
          <w:tcPr>
            <w:tcW w:w="7455" w:type="dxa"/>
            <w:gridSpan w:val="3"/>
          </w:tcPr>
          <w:p>
            <w:pPr>
              <w:rPr>
                <w:color w:val="000000"/>
                <w:sz w:val="28"/>
                <w:szCs w:val="28"/>
              </w:rPr>
            </w:pPr>
            <w:r>
              <w:rPr>
                <w:rFonts w:hint="eastAsia"/>
                <w:color w:val="000000"/>
                <w:sz w:val="28"/>
                <w:szCs w:val="28"/>
              </w:rPr>
              <w:t>（就实践团队在企业的总体表现、实践成果和效益价值提出意见）</w:t>
            </w:r>
          </w:p>
          <w:p>
            <w:pPr>
              <w:rPr>
                <w:color w:val="000000"/>
                <w:sz w:val="28"/>
                <w:szCs w:val="28"/>
              </w:rPr>
            </w:pPr>
          </w:p>
          <w:p>
            <w:pPr>
              <w:rPr>
                <w:color w:val="000000"/>
                <w:sz w:val="28"/>
                <w:szCs w:val="28"/>
              </w:rPr>
            </w:pPr>
          </w:p>
          <w:p>
            <w:pPr>
              <w:ind w:firstLine="5180" w:firstLineChars="1850"/>
              <w:rPr>
                <w:color w:val="000000"/>
                <w:sz w:val="28"/>
              </w:rPr>
            </w:pPr>
            <w:r>
              <w:rPr>
                <w:rFonts w:hint="eastAsia"/>
                <w:color w:val="000000"/>
                <w:sz w:val="28"/>
              </w:rPr>
              <w:t>（盖章）</w:t>
            </w:r>
          </w:p>
          <w:p>
            <w:pPr>
              <w:ind w:right="840"/>
              <w:rPr>
                <w:color w:val="000000"/>
                <w:sz w:val="28"/>
                <w:szCs w:val="28"/>
              </w:rPr>
            </w:pPr>
            <w:r>
              <w:rPr>
                <w:rFonts w:hint="eastAsia"/>
                <w:color w:val="000000"/>
                <w:sz w:val="28"/>
                <w:szCs w:val="28"/>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66" w:hRule="atLeast"/>
        </w:trPr>
        <w:tc>
          <w:tcPr>
            <w:tcW w:w="1515" w:type="dxa"/>
            <w:vAlign w:val="center"/>
          </w:tcPr>
          <w:p>
            <w:pPr>
              <w:spacing w:line="440" w:lineRule="exact"/>
              <w:jc w:val="center"/>
              <w:rPr>
                <w:color w:val="000000"/>
              </w:rPr>
            </w:pPr>
            <w:r>
              <w:rPr>
                <w:rFonts w:hint="eastAsia"/>
                <w:color w:val="000000"/>
                <w:sz w:val="28"/>
              </w:rPr>
              <w:t>学校结项评审意见</w:t>
            </w:r>
          </w:p>
        </w:tc>
        <w:tc>
          <w:tcPr>
            <w:tcW w:w="7455" w:type="dxa"/>
            <w:gridSpan w:val="3"/>
          </w:tcPr>
          <w:p>
            <w:pPr>
              <w:pStyle w:val="2"/>
              <w:spacing w:before="0" w:beforeAutospacing="0" w:after="0" w:afterAutospacing="0" w:line="400" w:lineRule="exact"/>
              <w:rPr>
                <w:rFonts w:ascii="仿宋_GB2312" w:hAnsi="Times New Roman" w:eastAsia="仿宋_GB2312" w:cs="Times New Roman"/>
                <w:color w:val="000000"/>
                <w:kern w:val="2"/>
                <w:sz w:val="28"/>
              </w:rPr>
            </w:pPr>
            <w:r>
              <w:rPr>
                <w:rFonts w:hint="eastAsia" w:ascii="仿宋_GB2312" w:hAnsi="Times New Roman" w:eastAsia="仿宋_GB2312" w:cs="Times New Roman"/>
                <w:color w:val="000000"/>
                <w:kern w:val="2"/>
                <w:sz w:val="28"/>
              </w:rPr>
              <w:t>总体评价：□优秀   □合格   □不合格</w:t>
            </w:r>
          </w:p>
          <w:p>
            <w:pPr>
              <w:rPr>
                <w:color w:val="000000"/>
                <w:sz w:val="28"/>
              </w:rPr>
            </w:pPr>
            <w:r>
              <w:rPr>
                <w:rFonts w:hint="eastAsia"/>
                <w:color w:val="000000"/>
                <w:sz w:val="28"/>
              </w:rPr>
              <w:t>情况说明：（就实践团队的时间精力投入、取得的效果、总体评价进行说明）</w:t>
            </w:r>
          </w:p>
          <w:p>
            <w:pPr>
              <w:pStyle w:val="2"/>
              <w:spacing w:before="0" w:beforeAutospacing="0" w:after="0" w:afterAutospacing="0" w:line="400" w:lineRule="exact"/>
              <w:rPr>
                <w:rFonts w:ascii="仿宋_GB2312" w:hAnsi="Times New Roman" w:eastAsia="仿宋_GB2312" w:cs="Times New Roman"/>
                <w:color w:val="000000"/>
                <w:kern w:val="2"/>
                <w:sz w:val="28"/>
              </w:rPr>
            </w:pPr>
          </w:p>
          <w:p>
            <w:pPr>
              <w:pStyle w:val="2"/>
              <w:spacing w:before="0" w:beforeAutospacing="0" w:after="0" w:afterAutospacing="0" w:line="400" w:lineRule="exact"/>
              <w:rPr>
                <w:rFonts w:ascii="仿宋_GB2312" w:hAnsi="Times New Roman" w:eastAsia="仿宋_GB2312" w:cs="Times New Roman"/>
                <w:color w:val="000000"/>
                <w:kern w:val="2"/>
                <w:sz w:val="28"/>
              </w:rPr>
            </w:pPr>
          </w:p>
          <w:p>
            <w:pPr>
              <w:pStyle w:val="2"/>
              <w:spacing w:before="0" w:beforeAutospacing="0" w:after="0" w:afterAutospacing="0" w:line="400" w:lineRule="exact"/>
              <w:rPr>
                <w:rFonts w:ascii="仿宋_GB2312" w:hAnsi="Times New Roman" w:eastAsia="仿宋_GB2312" w:cs="Times New Roman"/>
                <w:color w:val="000000"/>
                <w:kern w:val="2"/>
                <w:sz w:val="28"/>
              </w:rPr>
            </w:pPr>
          </w:p>
          <w:p>
            <w:pPr>
              <w:pStyle w:val="2"/>
              <w:spacing w:before="0" w:beforeAutospacing="0" w:after="0" w:afterAutospacing="0" w:line="400" w:lineRule="exact"/>
              <w:rPr>
                <w:rFonts w:ascii="仿宋_GB2312" w:hAnsi="Times New Roman" w:eastAsia="仿宋_GB2312" w:cs="Times New Roman"/>
                <w:color w:val="000000"/>
                <w:kern w:val="2"/>
                <w:sz w:val="28"/>
              </w:rPr>
            </w:pPr>
          </w:p>
          <w:p>
            <w:pPr>
              <w:pStyle w:val="2"/>
              <w:spacing w:before="0" w:beforeAutospacing="0" w:after="0" w:afterAutospacing="0" w:line="400" w:lineRule="exact"/>
              <w:rPr>
                <w:rFonts w:ascii="仿宋_GB2312" w:hAnsi="Times New Roman" w:eastAsia="仿宋_GB2312" w:cs="Times New Roman"/>
                <w:color w:val="000000"/>
                <w:kern w:val="2"/>
                <w:sz w:val="28"/>
              </w:rPr>
            </w:pPr>
          </w:p>
          <w:p>
            <w:pPr>
              <w:rPr>
                <w:color w:val="000000"/>
                <w:sz w:val="28"/>
              </w:rPr>
            </w:pPr>
            <w:r>
              <w:rPr>
                <w:rFonts w:hint="eastAsia"/>
                <w:color w:val="000000"/>
                <w:sz w:val="28"/>
              </w:rPr>
              <w:t>评审专家组组长签字：               （学校盖章）</w:t>
            </w:r>
          </w:p>
          <w:p>
            <w:pPr>
              <w:ind w:firstLine="5110" w:firstLineChars="1825"/>
              <w:rPr>
                <w:color w:val="000000"/>
                <w:sz w:val="28"/>
              </w:rPr>
            </w:pPr>
            <w:r>
              <w:rPr>
                <w:rFonts w:hint="eastAsia"/>
                <w:color w:val="000000"/>
                <w:sz w:val="28"/>
              </w:rPr>
              <w:t xml:space="preserve">年   月  日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22" w:hRule="atLeast"/>
        </w:trPr>
        <w:tc>
          <w:tcPr>
            <w:tcW w:w="1515" w:type="dxa"/>
            <w:vAlign w:val="center"/>
          </w:tcPr>
          <w:p>
            <w:pPr>
              <w:spacing w:line="440" w:lineRule="exact"/>
              <w:jc w:val="center"/>
              <w:rPr>
                <w:color w:val="000000"/>
                <w:sz w:val="28"/>
              </w:rPr>
            </w:pPr>
            <w:r>
              <w:rPr>
                <w:rFonts w:hint="eastAsia"/>
                <w:color w:val="000000"/>
                <w:sz w:val="28"/>
              </w:rPr>
              <w:t>市级</w:t>
            </w:r>
          </w:p>
          <w:p>
            <w:pPr>
              <w:spacing w:line="440" w:lineRule="exact"/>
              <w:jc w:val="center"/>
              <w:rPr>
                <w:color w:val="000000"/>
                <w:sz w:val="28"/>
              </w:rPr>
            </w:pPr>
            <w:r>
              <w:rPr>
                <w:rFonts w:hint="eastAsia"/>
                <w:color w:val="000000"/>
                <w:sz w:val="28"/>
              </w:rPr>
              <w:t>评选</w:t>
            </w:r>
          </w:p>
          <w:p>
            <w:pPr>
              <w:spacing w:line="440" w:lineRule="exact"/>
              <w:jc w:val="center"/>
              <w:rPr>
                <w:color w:val="000000"/>
              </w:rPr>
            </w:pPr>
            <w:r>
              <w:rPr>
                <w:rFonts w:hint="eastAsia"/>
                <w:color w:val="000000"/>
                <w:sz w:val="28"/>
              </w:rPr>
              <w:t>意见</w:t>
            </w:r>
          </w:p>
        </w:tc>
        <w:tc>
          <w:tcPr>
            <w:tcW w:w="7455" w:type="dxa"/>
            <w:gridSpan w:val="3"/>
          </w:tcPr>
          <w:p>
            <w:pPr>
              <w:rPr>
                <w:color w:val="000000"/>
                <w:sz w:val="28"/>
              </w:rPr>
            </w:pPr>
          </w:p>
          <w:p>
            <w:pPr>
              <w:rPr>
                <w:color w:val="000000"/>
                <w:sz w:val="28"/>
              </w:rPr>
            </w:pPr>
          </w:p>
          <w:p>
            <w:pPr>
              <w:ind w:firstLine="4494" w:firstLineChars="1605"/>
              <w:rPr>
                <w:color w:val="000000"/>
                <w:sz w:val="28"/>
              </w:rPr>
            </w:pPr>
            <w:r>
              <w:rPr>
                <w:rFonts w:hint="eastAsia"/>
                <w:color w:val="000000"/>
                <w:sz w:val="28"/>
              </w:rPr>
              <w:t xml:space="preserve">（盖章） </w:t>
            </w:r>
          </w:p>
          <w:p>
            <w:pPr>
              <w:ind w:right="560" w:firstLine="4340" w:firstLineChars="1550"/>
              <w:rPr>
                <w:color w:val="000000"/>
              </w:rPr>
            </w:pPr>
            <w:r>
              <w:rPr>
                <w:rFonts w:hint="eastAsia"/>
                <w:color w:val="000000"/>
                <w:sz w:val="28"/>
                <w:szCs w:val="28"/>
              </w:rPr>
              <w:t>年   月  日</w:t>
            </w:r>
            <w:r>
              <w:rPr>
                <w:rFonts w:hint="eastAsia"/>
                <w:color w:val="000000"/>
                <w:sz w:val="28"/>
              </w:rPr>
              <w:t xml:space="preserve">                     </w:t>
            </w:r>
            <w:r>
              <w:rPr>
                <w:rFonts w:hint="eastAsia"/>
                <w:color w:val="000000"/>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98" w:hRule="atLeast"/>
        </w:trPr>
        <w:tc>
          <w:tcPr>
            <w:tcW w:w="1515" w:type="dxa"/>
            <w:vAlign w:val="center"/>
          </w:tcPr>
          <w:p>
            <w:pPr>
              <w:jc w:val="center"/>
              <w:rPr>
                <w:color w:val="000000"/>
              </w:rPr>
            </w:pPr>
            <w:r>
              <w:rPr>
                <w:rFonts w:hint="eastAsia"/>
                <w:color w:val="000000"/>
                <w:sz w:val="28"/>
              </w:rPr>
              <w:t>备注</w:t>
            </w:r>
          </w:p>
        </w:tc>
        <w:tc>
          <w:tcPr>
            <w:tcW w:w="7455" w:type="dxa"/>
            <w:gridSpan w:val="3"/>
          </w:tcPr>
          <w:p>
            <w:pPr>
              <w:rPr>
                <w:color w:val="000000"/>
              </w:rPr>
            </w:pPr>
          </w:p>
        </w:tc>
      </w:tr>
    </w:tbl>
    <w:p>
      <w:pPr>
        <w:tabs>
          <w:tab w:val="left" w:pos="2716"/>
        </w:tabs>
        <w:spacing w:line="500" w:lineRule="exact"/>
        <w:ind w:firstLine="105" w:firstLineChars="50"/>
        <w:rPr>
          <w:rFonts w:ascii="Times New Roman"/>
          <w:bCs/>
          <w:color w:val="000000"/>
          <w:szCs w:val="32"/>
        </w:rPr>
      </w:pPr>
      <w:r>
        <w:rPr>
          <w:rFonts w:hint="eastAsia"/>
          <w:kern w:val="0"/>
          <w:sz w:val="21"/>
          <w:szCs w:val="21"/>
        </w:rPr>
        <w:t xml:space="preserve">注：请反正面打印此表格                                   </w:t>
      </w:r>
    </w:p>
    <w:p>
      <w:pPr>
        <w:spacing w:line="320" w:lineRule="exact"/>
        <w:jc w:val="left"/>
        <w:rPr>
          <w:rFonts w:hint="eastAsia" w:hAnsi="仿宋_GB2312" w:cs="宋体"/>
          <w:b/>
          <w:bCs/>
          <w:color w:val="000000"/>
          <w:kern w:val="0"/>
          <w:sz w:val="28"/>
          <w:szCs w:val="28"/>
        </w:rPr>
      </w:pPr>
      <w:r>
        <w:rPr>
          <w:rFonts w:hint="eastAsia" w:hAnsi="仿宋_GB2312" w:cs="宋体"/>
          <w:b/>
          <w:bCs/>
          <w:color w:val="000000"/>
          <w:kern w:val="0"/>
          <w:sz w:val="28"/>
          <w:szCs w:val="28"/>
        </w:rPr>
        <w:t>附件</w:t>
      </w:r>
      <w:r>
        <w:rPr>
          <w:rFonts w:hint="eastAsia" w:hAnsi="仿宋_GB2312" w:cs="宋体"/>
          <w:b/>
          <w:bCs/>
          <w:color w:val="000000"/>
          <w:kern w:val="0"/>
          <w:sz w:val="28"/>
          <w:szCs w:val="28"/>
          <w:lang w:val="en-US" w:eastAsia="zh-CN"/>
        </w:rPr>
        <w:t>3：</w:t>
      </w:r>
    </w:p>
    <w:p>
      <w:pPr>
        <w:spacing w:line="320" w:lineRule="exact"/>
        <w:jc w:val="center"/>
        <w:rPr>
          <w:rFonts w:hint="eastAsia" w:hAnsi="仿宋_GB2312" w:cs="宋体"/>
          <w:b/>
          <w:bCs/>
          <w:i w:val="0"/>
          <w:iCs w:val="0"/>
          <w:color w:val="000000"/>
          <w:kern w:val="0"/>
          <w:sz w:val="28"/>
          <w:szCs w:val="28"/>
        </w:rPr>
      </w:pPr>
      <w:r>
        <w:rPr>
          <w:rFonts w:hint="eastAsia" w:hAnsi="仿宋_GB2312" w:cs="宋体"/>
          <w:b/>
          <w:bCs/>
          <w:i w:val="0"/>
          <w:iCs w:val="0"/>
          <w:color w:val="000000"/>
          <w:kern w:val="0"/>
          <w:sz w:val="28"/>
          <w:szCs w:val="28"/>
        </w:rPr>
        <w:t>河北工业大学大学生创新创业实践个人鉴定表</w:t>
      </w:r>
    </w:p>
    <w:tbl>
      <w:tblPr>
        <w:tblStyle w:val="5"/>
        <w:tblW w:w="88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89"/>
        <w:gridCol w:w="1746"/>
        <w:gridCol w:w="1268"/>
        <w:gridCol w:w="105"/>
        <w:gridCol w:w="1163"/>
        <w:gridCol w:w="845"/>
        <w:gridCol w:w="941"/>
        <w:gridCol w:w="14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2" w:hRule="atLeast"/>
        </w:trPr>
        <w:tc>
          <w:tcPr>
            <w:tcW w:w="1289" w:type="dxa"/>
            <w:vAlign w:val="center"/>
          </w:tcPr>
          <w:p>
            <w:pPr>
              <w:spacing w:line="320" w:lineRule="exact"/>
              <w:ind w:left="-160" w:leftChars="-50" w:right="-160" w:rightChars="-50"/>
              <w:jc w:val="center"/>
              <w:rPr>
                <w:rFonts w:hAnsi="仿宋_GB2312" w:cs="宋体"/>
                <w:color w:val="000000"/>
                <w:kern w:val="0"/>
                <w:sz w:val="28"/>
                <w:szCs w:val="28"/>
              </w:rPr>
            </w:pPr>
            <w:r>
              <w:rPr>
                <w:rFonts w:hint="eastAsia" w:hAnsi="仿宋_GB2312" w:cs="宋体"/>
                <w:color w:val="000000"/>
                <w:kern w:val="0"/>
                <w:sz w:val="28"/>
                <w:szCs w:val="28"/>
              </w:rPr>
              <w:t>姓名</w:t>
            </w:r>
          </w:p>
        </w:tc>
        <w:tc>
          <w:tcPr>
            <w:tcW w:w="1746" w:type="dxa"/>
            <w:vAlign w:val="center"/>
          </w:tcPr>
          <w:p>
            <w:pPr>
              <w:spacing w:line="320" w:lineRule="exact"/>
              <w:jc w:val="center"/>
              <w:rPr>
                <w:rFonts w:hAnsi="仿宋_GB2312" w:cs="宋体"/>
                <w:color w:val="000000"/>
                <w:kern w:val="0"/>
                <w:sz w:val="28"/>
                <w:szCs w:val="28"/>
              </w:rPr>
            </w:pPr>
          </w:p>
        </w:tc>
        <w:tc>
          <w:tcPr>
            <w:tcW w:w="1268" w:type="dxa"/>
            <w:vAlign w:val="center"/>
          </w:tcPr>
          <w:p>
            <w:pPr>
              <w:spacing w:line="320" w:lineRule="exact"/>
              <w:jc w:val="center"/>
              <w:rPr>
                <w:rFonts w:hAnsi="仿宋_GB2312" w:cs="宋体"/>
                <w:color w:val="000000"/>
                <w:kern w:val="0"/>
                <w:sz w:val="28"/>
                <w:szCs w:val="28"/>
              </w:rPr>
            </w:pPr>
            <w:r>
              <w:rPr>
                <w:rFonts w:hint="eastAsia" w:hAnsi="仿宋_GB2312" w:cs="宋体"/>
                <w:color w:val="000000"/>
                <w:kern w:val="0"/>
                <w:sz w:val="28"/>
                <w:szCs w:val="28"/>
              </w:rPr>
              <w:t>学院</w:t>
            </w:r>
          </w:p>
          <w:p>
            <w:pPr>
              <w:spacing w:line="320" w:lineRule="exact"/>
              <w:jc w:val="center"/>
              <w:rPr>
                <w:rFonts w:hAnsi="仿宋_GB2312" w:cs="宋体"/>
                <w:color w:val="000000"/>
                <w:kern w:val="0"/>
                <w:sz w:val="28"/>
                <w:szCs w:val="28"/>
              </w:rPr>
            </w:pPr>
            <w:r>
              <w:rPr>
                <w:rFonts w:hint="eastAsia" w:hAnsi="仿宋_GB2312" w:cs="宋体"/>
                <w:color w:val="000000"/>
                <w:kern w:val="0"/>
                <w:sz w:val="28"/>
                <w:szCs w:val="28"/>
              </w:rPr>
              <w:t>班级</w:t>
            </w:r>
          </w:p>
        </w:tc>
        <w:tc>
          <w:tcPr>
            <w:tcW w:w="2113" w:type="dxa"/>
            <w:gridSpan w:val="3"/>
            <w:vAlign w:val="center"/>
          </w:tcPr>
          <w:p>
            <w:pPr>
              <w:spacing w:line="320" w:lineRule="exact"/>
              <w:jc w:val="center"/>
              <w:rPr>
                <w:rFonts w:hAnsi="仿宋_GB2312" w:cs="宋体"/>
                <w:color w:val="000000"/>
                <w:kern w:val="0"/>
                <w:sz w:val="28"/>
                <w:szCs w:val="28"/>
              </w:rPr>
            </w:pPr>
          </w:p>
        </w:tc>
        <w:tc>
          <w:tcPr>
            <w:tcW w:w="941" w:type="dxa"/>
            <w:vAlign w:val="center"/>
          </w:tcPr>
          <w:p>
            <w:pPr>
              <w:spacing w:line="320" w:lineRule="exact"/>
              <w:jc w:val="center"/>
              <w:rPr>
                <w:rFonts w:hAnsi="仿宋_GB2312" w:cs="宋体"/>
                <w:color w:val="000000"/>
                <w:kern w:val="0"/>
                <w:sz w:val="28"/>
                <w:szCs w:val="28"/>
              </w:rPr>
            </w:pPr>
            <w:r>
              <w:rPr>
                <w:rFonts w:hint="eastAsia" w:hAnsi="仿宋_GB2312" w:cs="宋体"/>
                <w:color w:val="000000"/>
                <w:kern w:val="0"/>
                <w:sz w:val="28"/>
                <w:szCs w:val="28"/>
              </w:rPr>
              <w:t>学号</w:t>
            </w:r>
          </w:p>
        </w:tc>
        <w:tc>
          <w:tcPr>
            <w:tcW w:w="1459" w:type="dxa"/>
            <w:vAlign w:val="center"/>
          </w:tcPr>
          <w:p>
            <w:pPr>
              <w:spacing w:line="320" w:lineRule="exact"/>
              <w:jc w:val="center"/>
              <w:rPr>
                <w:rFonts w:hAnsi="仿宋_GB2312" w:cs="宋体"/>
                <w:color w:val="000000"/>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4" w:hRule="atLeast"/>
        </w:trPr>
        <w:tc>
          <w:tcPr>
            <w:tcW w:w="1289" w:type="dxa"/>
            <w:vAlign w:val="center"/>
          </w:tcPr>
          <w:p>
            <w:pPr>
              <w:ind w:left="-160" w:leftChars="-50" w:right="-160" w:rightChars="-50"/>
              <w:jc w:val="center"/>
              <w:rPr>
                <w:rFonts w:hAnsi="仿宋_GB2312" w:cs="宋体"/>
                <w:color w:val="000000"/>
                <w:kern w:val="0"/>
                <w:sz w:val="28"/>
                <w:szCs w:val="28"/>
              </w:rPr>
            </w:pPr>
            <w:r>
              <w:rPr>
                <w:rFonts w:hint="eastAsia" w:hAnsi="仿宋_GB2312" w:cs="宋体"/>
                <w:color w:val="000000"/>
                <w:kern w:val="0"/>
                <w:sz w:val="28"/>
                <w:szCs w:val="28"/>
              </w:rPr>
              <w:t>联系电话</w:t>
            </w:r>
          </w:p>
        </w:tc>
        <w:tc>
          <w:tcPr>
            <w:tcW w:w="3014" w:type="dxa"/>
            <w:gridSpan w:val="2"/>
            <w:vAlign w:val="center"/>
          </w:tcPr>
          <w:p>
            <w:pPr>
              <w:jc w:val="center"/>
              <w:rPr>
                <w:rFonts w:hAnsi="仿宋_GB2312" w:cs="宋体"/>
                <w:color w:val="000000"/>
                <w:kern w:val="0"/>
                <w:sz w:val="28"/>
                <w:szCs w:val="28"/>
              </w:rPr>
            </w:pPr>
          </w:p>
        </w:tc>
        <w:tc>
          <w:tcPr>
            <w:tcW w:w="1268" w:type="dxa"/>
            <w:gridSpan w:val="2"/>
            <w:vAlign w:val="center"/>
          </w:tcPr>
          <w:p>
            <w:pPr>
              <w:ind w:left="-160" w:leftChars="-50" w:right="-160" w:rightChars="-50"/>
              <w:jc w:val="center"/>
              <w:rPr>
                <w:rFonts w:hAnsi="仿宋_GB2312" w:cs="宋体"/>
                <w:color w:val="000000"/>
                <w:kern w:val="0"/>
                <w:sz w:val="28"/>
                <w:szCs w:val="28"/>
              </w:rPr>
            </w:pPr>
            <w:r>
              <w:rPr>
                <w:rFonts w:hint="eastAsia" w:hAnsi="仿宋_GB2312" w:cs="宋体"/>
                <w:color w:val="000000"/>
                <w:kern w:val="0"/>
                <w:sz w:val="28"/>
                <w:szCs w:val="28"/>
              </w:rPr>
              <w:t>实践单位</w:t>
            </w:r>
          </w:p>
        </w:tc>
        <w:tc>
          <w:tcPr>
            <w:tcW w:w="3245" w:type="dxa"/>
            <w:gridSpan w:val="3"/>
            <w:vAlign w:val="center"/>
          </w:tcPr>
          <w:p>
            <w:pPr>
              <w:jc w:val="center"/>
              <w:rPr>
                <w:rFonts w:hAnsi="仿宋_GB2312" w:cs="宋体"/>
                <w:color w:val="000000"/>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9" w:hRule="atLeast"/>
        </w:trPr>
        <w:tc>
          <w:tcPr>
            <w:tcW w:w="1289" w:type="dxa"/>
            <w:vAlign w:val="center"/>
          </w:tcPr>
          <w:p>
            <w:pPr>
              <w:ind w:left="-160" w:leftChars="-50" w:right="-160" w:rightChars="-50"/>
              <w:jc w:val="center"/>
              <w:rPr>
                <w:rFonts w:hAnsi="仿宋_GB2312" w:cs="宋体"/>
                <w:color w:val="000000"/>
                <w:kern w:val="0"/>
                <w:sz w:val="28"/>
                <w:szCs w:val="28"/>
              </w:rPr>
            </w:pPr>
            <w:r>
              <w:rPr>
                <w:rFonts w:hint="eastAsia" w:hAnsi="仿宋_GB2312" w:cs="宋体"/>
                <w:color w:val="000000"/>
                <w:kern w:val="0"/>
                <w:sz w:val="28"/>
                <w:szCs w:val="28"/>
              </w:rPr>
              <w:t>实践时间</w:t>
            </w:r>
          </w:p>
        </w:tc>
        <w:tc>
          <w:tcPr>
            <w:tcW w:w="3014" w:type="dxa"/>
            <w:gridSpan w:val="2"/>
            <w:vAlign w:val="center"/>
          </w:tcPr>
          <w:p>
            <w:pPr>
              <w:jc w:val="center"/>
              <w:rPr>
                <w:rFonts w:hAnsi="仿宋_GB2312" w:cs="宋体"/>
                <w:color w:val="000000"/>
                <w:kern w:val="0"/>
                <w:sz w:val="28"/>
                <w:szCs w:val="28"/>
              </w:rPr>
            </w:pPr>
          </w:p>
        </w:tc>
        <w:tc>
          <w:tcPr>
            <w:tcW w:w="1268" w:type="dxa"/>
            <w:gridSpan w:val="2"/>
            <w:vAlign w:val="center"/>
          </w:tcPr>
          <w:p>
            <w:pPr>
              <w:ind w:left="-160" w:leftChars="-50" w:right="-160" w:rightChars="-50"/>
              <w:jc w:val="center"/>
              <w:rPr>
                <w:rFonts w:hAnsi="仿宋_GB2312" w:cs="宋体"/>
                <w:color w:val="000000"/>
                <w:kern w:val="0"/>
                <w:sz w:val="28"/>
                <w:szCs w:val="28"/>
              </w:rPr>
            </w:pPr>
            <w:r>
              <w:rPr>
                <w:rFonts w:hint="eastAsia" w:hAnsi="仿宋_GB2312" w:cs="宋体"/>
                <w:color w:val="000000"/>
                <w:kern w:val="0"/>
                <w:sz w:val="28"/>
                <w:szCs w:val="28"/>
              </w:rPr>
              <w:t>指导教师</w:t>
            </w:r>
          </w:p>
        </w:tc>
        <w:tc>
          <w:tcPr>
            <w:tcW w:w="3245" w:type="dxa"/>
            <w:gridSpan w:val="3"/>
            <w:vAlign w:val="center"/>
          </w:tcPr>
          <w:p>
            <w:pPr>
              <w:jc w:val="center"/>
              <w:rPr>
                <w:rFonts w:hAnsi="仿宋_GB2312" w:cs="宋体"/>
                <w:color w:val="000000"/>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27" w:hRule="atLeast"/>
        </w:trPr>
        <w:tc>
          <w:tcPr>
            <w:tcW w:w="1289" w:type="dxa"/>
            <w:vAlign w:val="center"/>
          </w:tcPr>
          <w:p>
            <w:pPr>
              <w:ind w:left="-160" w:leftChars="-50" w:right="-160" w:rightChars="-50"/>
              <w:jc w:val="center"/>
              <w:rPr>
                <w:rFonts w:hAnsi="仿宋_GB2312" w:cs="宋体"/>
                <w:color w:val="000000"/>
                <w:kern w:val="0"/>
                <w:sz w:val="28"/>
                <w:szCs w:val="28"/>
              </w:rPr>
            </w:pPr>
            <w:r>
              <w:rPr>
                <w:rFonts w:hint="eastAsia" w:hAnsi="仿宋_GB2312" w:cs="宋体"/>
                <w:color w:val="000000"/>
                <w:kern w:val="0"/>
                <w:sz w:val="28"/>
                <w:szCs w:val="28"/>
              </w:rPr>
              <w:t>实</w:t>
            </w:r>
          </w:p>
          <w:p>
            <w:pPr>
              <w:ind w:left="-160" w:leftChars="-50" w:right="-160" w:rightChars="-50"/>
              <w:jc w:val="center"/>
              <w:rPr>
                <w:rFonts w:hAnsi="仿宋_GB2312" w:cs="宋体"/>
                <w:color w:val="000000"/>
                <w:kern w:val="0"/>
                <w:sz w:val="28"/>
                <w:szCs w:val="28"/>
              </w:rPr>
            </w:pPr>
            <w:r>
              <w:rPr>
                <w:rFonts w:hint="eastAsia" w:hAnsi="仿宋_GB2312" w:cs="宋体"/>
                <w:color w:val="000000"/>
                <w:kern w:val="0"/>
                <w:sz w:val="28"/>
                <w:szCs w:val="28"/>
              </w:rPr>
              <w:t>践</w:t>
            </w:r>
          </w:p>
          <w:p>
            <w:pPr>
              <w:ind w:left="-160" w:leftChars="-50" w:right="-160" w:rightChars="-50"/>
              <w:jc w:val="center"/>
              <w:rPr>
                <w:rFonts w:hAnsi="仿宋_GB2312" w:cs="宋体"/>
                <w:color w:val="000000"/>
                <w:kern w:val="0"/>
                <w:sz w:val="28"/>
                <w:szCs w:val="28"/>
              </w:rPr>
            </w:pPr>
            <w:r>
              <w:rPr>
                <w:rFonts w:hint="eastAsia" w:hAnsi="仿宋_GB2312" w:cs="宋体"/>
                <w:color w:val="000000"/>
                <w:kern w:val="0"/>
                <w:sz w:val="28"/>
                <w:szCs w:val="28"/>
              </w:rPr>
              <w:t>总</w:t>
            </w:r>
          </w:p>
          <w:p>
            <w:pPr>
              <w:ind w:left="-160" w:leftChars="-50" w:right="-160" w:rightChars="-50"/>
              <w:jc w:val="center"/>
              <w:rPr>
                <w:rFonts w:hAnsi="仿宋_GB2312" w:cs="宋体"/>
                <w:color w:val="000000"/>
                <w:kern w:val="0"/>
                <w:sz w:val="28"/>
                <w:szCs w:val="28"/>
              </w:rPr>
            </w:pPr>
            <w:r>
              <w:rPr>
                <w:rFonts w:hint="eastAsia" w:hAnsi="仿宋_GB2312" w:cs="宋体"/>
                <w:color w:val="000000"/>
                <w:kern w:val="0"/>
                <w:sz w:val="28"/>
                <w:szCs w:val="28"/>
              </w:rPr>
              <w:t>结</w:t>
            </w:r>
          </w:p>
        </w:tc>
        <w:tc>
          <w:tcPr>
            <w:tcW w:w="7527" w:type="dxa"/>
            <w:gridSpan w:val="7"/>
            <w:vAlign w:val="center"/>
          </w:tcPr>
          <w:p>
            <w:pPr>
              <w:rPr>
                <w:rFonts w:hAnsi="仿宋_GB2312" w:cs="宋体"/>
                <w:color w:val="000000"/>
                <w:kern w:val="0"/>
                <w:sz w:val="28"/>
                <w:szCs w:val="28"/>
              </w:rPr>
            </w:pPr>
          </w:p>
          <w:p>
            <w:pPr>
              <w:rPr>
                <w:rFonts w:hAnsi="仿宋_GB2312" w:cs="宋体"/>
                <w:color w:val="000000"/>
                <w:kern w:val="0"/>
                <w:sz w:val="28"/>
                <w:szCs w:val="28"/>
              </w:rPr>
            </w:pPr>
          </w:p>
          <w:p>
            <w:pPr>
              <w:rPr>
                <w:rFonts w:hAnsi="仿宋_GB2312" w:cs="宋体"/>
                <w:color w:val="000000"/>
                <w:kern w:val="0"/>
                <w:sz w:val="28"/>
                <w:szCs w:val="28"/>
              </w:rPr>
            </w:pPr>
          </w:p>
          <w:p>
            <w:pPr>
              <w:rPr>
                <w:rFonts w:hAnsi="仿宋_GB2312" w:cs="宋体"/>
                <w:color w:val="000000"/>
                <w:kern w:val="0"/>
                <w:sz w:val="28"/>
                <w:szCs w:val="28"/>
              </w:rPr>
            </w:pPr>
          </w:p>
          <w:p>
            <w:pPr>
              <w:rPr>
                <w:rFonts w:hAnsi="仿宋_GB2312" w:cs="宋体"/>
                <w:color w:val="000000"/>
                <w:kern w:val="0"/>
                <w:sz w:val="28"/>
                <w:szCs w:val="28"/>
              </w:rPr>
            </w:pPr>
          </w:p>
          <w:p>
            <w:pPr>
              <w:wordWrap w:val="0"/>
              <w:rPr>
                <w:rFonts w:hAnsi="仿宋_GB2312" w:cs="宋体"/>
                <w:color w:val="000000"/>
                <w:kern w:val="0"/>
                <w:sz w:val="28"/>
                <w:szCs w:val="28"/>
              </w:rPr>
            </w:pPr>
            <w:r>
              <w:rPr>
                <w:rFonts w:hint="eastAsia" w:hAnsi="仿宋_GB2312" w:cs="宋体"/>
                <w:color w:val="000000"/>
                <w:kern w:val="0"/>
                <w:sz w:val="28"/>
                <w:szCs w:val="28"/>
              </w:rPr>
              <w:t xml:space="preserve">          </w:t>
            </w:r>
          </w:p>
          <w:p>
            <w:pPr>
              <w:rPr>
                <w:rFonts w:hAnsi="仿宋_GB2312" w:cs="宋体"/>
                <w:color w:val="000000"/>
                <w:kern w:val="0"/>
                <w:sz w:val="28"/>
                <w:szCs w:val="28"/>
              </w:rPr>
            </w:pPr>
            <w:r>
              <w:rPr>
                <w:rFonts w:hint="eastAsia" w:hAnsi="仿宋_GB2312" w:cs="宋体"/>
                <w:color w:val="000000"/>
                <w:kern w:val="0"/>
                <w:sz w:val="28"/>
                <w:szCs w:val="28"/>
              </w:rPr>
              <w:t xml:space="preserve">       签字：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03" w:hRule="atLeast"/>
        </w:trPr>
        <w:tc>
          <w:tcPr>
            <w:tcW w:w="4408" w:type="dxa"/>
            <w:gridSpan w:val="4"/>
            <w:vAlign w:val="center"/>
          </w:tcPr>
          <w:p>
            <w:pPr>
              <w:spacing w:beforeLines="50"/>
              <w:jc w:val="left"/>
              <w:rPr>
                <w:rFonts w:hAnsi="仿宋_GB2312" w:cs="宋体"/>
                <w:color w:val="000000"/>
                <w:kern w:val="0"/>
                <w:sz w:val="28"/>
                <w:szCs w:val="28"/>
              </w:rPr>
            </w:pPr>
            <w:r>
              <w:rPr>
                <w:rFonts w:hint="eastAsia" w:hAnsi="仿宋_GB2312" w:cs="宋体"/>
                <w:color w:val="000000"/>
                <w:kern w:val="0"/>
                <w:sz w:val="28"/>
                <w:szCs w:val="28"/>
              </w:rPr>
              <w:t>实践单位意见(盖章)：</w:t>
            </w:r>
          </w:p>
          <w:p>
            <w:pPr>
              <w:wordWrap w:val="0"/>
              <w:rPr>
                <w:rFonts w:hAnsi="仿宋_GB2312" w:cs="宋体"/>
                <w:color w:val="000000"/>
                <w:kern w:val="0"/>
                <w:sz w:val="28"/>
                <w:szCs w:val="28"/>
              </w:rPr>
            </w:pPr>
          </w:p>
          <w:p>
            <w:pPr>
              <w:wordWrap w:val="0"/>
              <w:rPr>
                <w:rFonts w:hAnsi="仿宋_GB2312" w:cs="宋体"/>
                <w:color w:val="000000"/>
                <w:kern w:val="0"/>
                <w:sz w:val="28"/>
                <w:szCs w:val="28"/>
              </w:rPr>
            </w:pPr>
          </w:p>
          <w:p>
            <w:pPr>
              <w:jc w:val="right"/>
              <w:rPr>
                <w:rFonts w:hAnsi="仿宋_GB2312" w:cs="宋体"/>
                <w:color w:val="000000"/>
                <w:kern w:val="0"/>
                <w:sz w:val="28"/>
                <w:szCs w:val="28"/>
              </w:rPr>
            </w:pPr>
            <w:r>
              <w:rPr>
                <w:rFonts w:hint="eastAsia" w:hAnsi="仿宋_GB2312" w:cs="宋体"/>
                <w:color w:val="000000"/>
                <w:kern w:val="0"/>
                <w:sz w:val="28"/>
                <w:szCs w:val="28"/>
              </w:rPr>
              <w:t>年   月   日</w:t>
            </w:r>
          </w:p>
        </w:tc>
        <w:tc>
          <w:tcPr>
            <w:tcW w:w="4408" w:type="dxa"/>
            <w:gridSpan w:val="4"/>
            <w:vAlign w:val="center"/>
          </w:tcPr>
          <w:p>
            <w:pPr>
              <w:spacing w:beforeLines="50"/>
              <w:rPr>
                <w:rFonts w:hAnsi="仿宋_GB2312" w:cs="宋体"/>
                <w:color w:val="000000"/>
                <w:kern w:val="0"/>
                <w:sz w:val="28"/>
                <w:szCs w:val="28"/>
              </w:rPr>
            </w:pPr>
            <w:r>
              <w:rPr>
                <w:rFonts w:hint="eastAsia" w:hAnsi="仿宋_GB2312" w:cs="宋体"/>
                <w:color w:val="000000"/>
                <w:kern w:val="0"/>
                <w:sz w:val="28"/>
                <w:szCs w:val="28"/>
              </w:rPr>
              <w:t>指导教师意见（签字）：</w:t>
            </w:r>
          </w:p>
          <w:p>
            <w:pPr>
              <w:spacing w:beforeLines="50"/>
              <w:rPr>
                <w:rFonts w:hAnsi="仿宋_GB2312" w:cs="宋体"/>
                <w:color w:val="000000"/>
                <w:kern w:val="0"/>
                <w:sz w:val="28"/>
                <w:szCs w:val="28"/>
              </w:rPr>
            </w:pPr>
          </w:p>
          <w:p>
            <w:pPr>
              <w:wordWrap w:val="0"/>
              <w:jc w:val="center"/>
              <w:rPr>
                <w:rFonts w:hAnsi="仿宋_GB2312" w:cs="宋体"/>
                <w:color w:val="000000"/>
                <w:kern w:val="0"/>
                <w:sz w:val="28"/>
                <w:szCs w:val="28"/>
              </w:rPr>
            </w:pPr>
            <w:r>
              <w:rPr>
                <w:rFonts w:hint="eastAsia" w:hAnsi="仿宋_GB2312" w:cs="宋体"/>
                <w:color w:val="000000"/>
                <w:kern w:val="0"/>
                <w:sz w:val="28"/>
                <w:szCs w:val="28"/>
              </w:rPr>
              <w:t xml:space="preserve">    </w:t>
            </w:r>
          </w:p>
          <w:p>
            <w:pPr>
              <w:wordWrap w:val="0"/>
              <w:jc w:val="right"/>
              <w:rPr>
                <w:rFonts w:hAnsi="仿宋_GB2312" w:cs="宋体"/>
                <w:color w:val="000000"/>
                <w:kern w:val="0"/>
                <w:sz w:val="28"/>
                <w:szCs w:val="28"/>
              </w:rPr>
            </w:pPr>
            <w:r>
              <w:rPr>
                <w:rFonts w:hint="eastAsia" w:hAnsi="仿宋_GB2312" w:cs="宋体"/>
                <w:color w:val="000000"/>
                <w:kern w:val="0"/>
                <w:sz w:val="28"/>
                <w:szCs w:val="28"/>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3" w:hRule="atLeast"/>
        </w:trPr>
        <w:tc>
          <w:tcPr>
            <w:tcW w:w="4408" w:type="dxa"/>
            <w:gridSpan w:val="4"/>
            <w:vAlign w:val="center"/>
          </w:tcPr>
          <w:p>
            <w:pPr>
              <w:spacing w:beforeLines="50"/>
              <w:jc w:val="left"/>
              <w:rPr>
                <w:rFonts w:hAnsi="仿宋_GB2312" w:cs="宋体"/>
                <w:color w:val="000000"/>
                <w:kern w:val="0"/>
                <w:sz w:val="28"/>
                <w:szCs w:val="28"/>
              </w:rPr>
            </w:pPr>
            <w:r>
              <w:rPr>
                <w:rFonts w:hint="eastAsia" w:hAnsi="仿宋_GB2312" w:cs="宋体"/>
                <w:color w:val="000000"/>
                <w:kern w:val="0"/>
                <w:sz w:val="28"/>
                <w:szCs w:val="28"/>
              </w:rPr>
              <w:t>学院意见(盖章)：</w:t>
            </w:r>
          </w:p>
          <w:p>
            <w:pPr>
              <w:spacing w:beforeLines="50"/>
              <w:rPr>
                <w:rFonts w:hAnsi="仿宋_GB2312" w:cs="宋体"/>
                <w:color w:val="000000"/>
                <w:kern w:val="0"/>
                <w:sz w:val="28"/>
                <w:szCs w:val="28"/>
              </w:rPr>
            </w:pPr>
          </w:p>
          <w:p>
            <w:pPr>
              <w:wordWrap w:val="0"/>
              <w:jc w:val="center"/>
              <w:rPr>
                <w:rFonts w:hAnsi="仿宋_GB2312" w:cs="宋体"/>
                <w:color w:val="000000"/>
                <w:kern w:val="0"/>
                <w:sz w:val="28"/>
                <w:szCs w:val="28"/>
              </w:rPr>
            </w:pPr>
          </w:p>
          <w:p>
            <w:pPr>
              <w:jc w:val="right"/>
              <w:rPr>
                <w:rFonts w:hAnsi="仿宋_GB2312" w:cs="宋体"/>
                <w:color w:val="000000"/>
                <w:kern w:val="0"/>
                <w:sz w:val="28"/>
                <w:szCs w:val="28"/>
              </w:rPr>
            </w:pPr>
            <w:r>
              <w:rPr>
                <w:rFonts w:hint="eastAsia" w:hAnsi="仿宋_GB2312" w:cs="宋体"/>
                <w:color w:val="000000"/>
                <w:kern w:val="0"/>
                <w:sz w:val="28"/>
                <w:szCs w:val="28"/>
              </w:rPr>
              <w:t>年   月   日</w:t>
            </w:r>
          </w:p>
        </w:tc>
        <w:tc>
          <w:tcPr>
            <w:tcW w:w="4408" w:type="dxa"/>
            <w:gridSpan w:val="4"/>
            <w:vAlign w:val="center"/>
          </w:tcPr>
          <w:p>
            <w:pPr>
              <w:spacing w:beforeLines="50"/>
              <w:rPr>
                <w:rFonts w:hAnsi="仿宋_GB2312" w:cs="宋体"/>
                <w:color w:val="000000"/>
                <w:kern w:val="0"/>
                <w:sz w:val="28"/>
                <w:szCs w:val="28"/>
              </w:rPr>
            </w:pPr>
            <w:r>
              <w:rPr>
                <w:rFonts w:hint="eastAsia" w:hAnsi="仿宋_GB2312" w:cs="宋体"/>
                <w:color w:val="000000"/>
                <w:kern w:val="0"/>
                <w:sz w:val="28"/>
                <w:szCs w:val="28"/>
              </w:rPr>
              <w:t>学校意见(盖章)：</w:t>
            </w:r>
          </w:p>
          <w:p>
            <w:pPr>
              <w:spacing w:beforeLines="50"/>
              <w:rPr>
                <w:rFonts w:hAnsi="仿宋_GB2312" w:cs="宋体"/>
                <w:color w:val="000000"/>
                <w:kern w:val="0"/>
                <w:sz w:val="28"/>
                <w:szCs w:val="28"/>
              </w:rPr>
            </w:pPr>
          </w:p>
          <w:p>
            <w:pPr>
              <w:wordWrap w:val="0"/>
              <w:jc w:val="center"/>
              <w:rPr>
                <w:rFonts w:hAnsi="仿宋_GB2312" w:cs="宋体"/>
                <w:color w:val="000000"/>
                <w:kern w:val="0"/>
                <w:sz w:val="28"/>
                <w:szCs w:val="28"/>
              </w:rPr>
            </w:pPr>
            <w:r>
              <w:rPr>
                <w:rFonts w:hint="eastAsia" w:hAnsi="仿宋_GB2312" w:cs="宋体"/>
                <w:color w:val="000000"/>
                <w:kern w:val="0"/>
                <w:sz w:val="28"/>
                <w:szCs w:val="28"/>
              </w:rPr>
              <w:t xml:space="preserve">    </w:t>
            </w:r>
          </w:p>
          <w:p>
            <w:pPr>
              <w:wordWrap w:val="0"/>
              <w:jc w:val="right"/>
              <w:rPr>
                <w:rFonts w:hAnsi="仿宋_GB2312" w:cs="宋体"/>
                <w:color w:val="000000"/>
                <w:kern w:val="0"/>
                <w:sz w:val="28"/>
                <w:szCs w:val="28"/>
              </w:rPr>
            </w:pPr>
            <w:r>
              <w:rPr>
                <w:rFonts w:hint="eastAsia" w:hAnsi="仿宋_GB2312" w:cs="宋体"/>
                <w:color w:val="000000"/>
                <w:kern w:val="0"/>
                <w:sz w:val="28"/>
                <w:szCs w:val="28"/>
              </w:rPr>
              <w:t>年   月   日</w:t>
            </w:r>
          </w:p>
        </w:tc>
      </w:tr>
    </w:tbl>
    <w:p>
      <w:pPr>
        <w:tabs>
          <w:tab w:val="left" w:pos="2716"/>
        </w:tabs>
        <w:spacing w:line="500" w:lineRule="exact"/>
        <w:ind w:firstLine="105" w:firstLineChars="50"/>
        <w:rPr>
          <w:rFonts w:hAnsi="仿宋_GB2312" w:cs="宋体"/>
          <w:color w:val="000000"/>
          <w:kern w:val="0"/>
          <w:sz w:val="28"/>
          <w:szCs w:val="28"/>
        </w:rPr>
      </w:pPr>
      <w:r>
        <w:rPr>
          <w:rFonts w:hint="eastAsia"/>
          <w:kern w:val="0"/>
          <w:sz w:val="21"/>
          <w:szCs w:val="21"/>
        </w:rPr>
        <w:t>注：各项内容不得空缺，盖章有效。</w:t>
      </w:r>
    </w:p>
    <w:p>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script"/>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Arial">
    <w:panose1 w:val="020B0604020202020204"/>
    <w:charset w:val="01"/>
    <w:family w:val="decorative"/>
    <w:pitch w:val="default"/>
    <w:sig w:usb0="E0002EFF" w:usb1="C0007843" w:usb2="00000009" w:usb3="00000000" w:csb0="400001FF" w:csb1="FFFF0000"/>
  </w:font>
  <w:font w:name="Courier New">
    <w:panose1 w:val="02070309020205020404"/>
    <w:charset w:val="01"/>
    <w:family w:val="swiss"/>
    <w:pitch w:val="default"/>
    <w:sig w:usb0="E0002E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00002FF" w:usb1="4000ACFF" w:usb2="00000001" w:usb3="00000000" w:csb0="2000019F" w:csb1="00000000"/>
  </w:font>
  <w:font w:name="Arial">
    <w:panose1 w:val="020B0604020202020204"/>
    <w:charset w:val="01"/>
    <w:family w:val="roman"/>
    <w:pitch w:val="default"/>
    <w:sig w:usb0="E0002EFF" w:usb1="C0007843" w:usb2="00000009" w:usb3="00000000" w:csb0="400001FF" w:csb1="FFFF0000"/>
  </w:font>
  <w:font w:name="Courier New">
    <w:panose1 w:val="02070309020205020404"/>
    <w:charset w:val="01"/>
    <w:family w:val="decorative"/>
    <w:pitch w:val="default"/>
    <w:sig w:usb0="E0002E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Cambria">
    <w:panose1 w:val="02040503050406030204"/>
    <w:charset w:val="00"/>
    <w:family w:val="decorative"/>
    <w:pitch w:val="default"/>
    <w:sig w:usb0="E00002FF" w:usb1="400004FF" w:usb2="00000000" w:usb3="00000000" w:csb0="2000019F" w:csb1="00000000"/>
  </w:font>
  <w:font w:name="Calibri">
    <w:panose1 w:val="020F0502020204030204"/>
    <w:charset w:val="00"/>
    <w:family w:val="modern"/>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EFF" w:usb1="C0007843" w:usb2="00000009" w:usb3="00000000" w:csb0="400001FF" w:csb1="FFFF0000"/>
  </w:font>
  <w:font w:name="仿宋">
    <w:panose1 w:val="02010609060101010101"/>
    <w:charset w:val="86"/>
    <w:family w:val="auto"/>
    <w:pitch w:val="default"/>
    <w:sig w:usb0="800002BF" w:usb1="38CF7CFA" w:usb2="00000016" w:usb3="00000000" w:csb0="00040001" w:csb1="00000000"/>
  </w:font>
  <w:font w:name="Arial">
    <w:panose1 w:val="020B0604020202020204"/>
    <w:charset w:val="01"/>
    <w:family w:val="modern"/>
    <w:pitch w:val="default"/>
    <w:sig w:usb0="E0002EFF" w:usb1="C0007843" w:usb2="00000009" w:usb3="00000000" w:csb0="400001FF" w:csb1="FFFF0000"/>
  </w:font>
  <w:font w:name="Courier New">
    <w:panose1 w:val="02070309020205020404"/>
    <w:charset w:val="01"/>
    <w:family w:val="roman"/>
    <w:pitch w:val="default"/>
    <w:sig w:usb0="E0002E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Tahoma">
    <w:panose1 w:val="020B0604030504040204"/>
    <w:charset w:val="00"/>
    <w:family w:val="swiss"/>
    <w:pitch w:val="default"/>
    <w:sig w:usb0="E1002EFF" w:usb1="C000605B" w:usb2="00000029" w:usb3="00000000" w:csb0="200101FF" w:csb1="20280000"/>
  </w:font>
  <w:font w:name="楷体_GB2312">
    <w:altName w:val="楷体"/>
    <w:panose1 w:val="02010609030101010101"/>
    <w:charset w:val="86"/>
    <w:family w:val="modern"/>
    <w:pitch w:val="default"/>
    <w:sig w:usb0="00000000" w:usb1="00000000" w:usb2="00000010" w:usb3="00000000" w:csb0="00040000" w:csb1="00000000"/>
  </w:font>
  <w:font w:name="Verdana">
    <w:panose1 w:val="020B0604030504040204"/>
    <w:charset w:val="00"/>
    <w:family w:val="swiss"/>
    <w:pitch w:val="default"/>
    <w:sig w:usb0="A10006FF" w:usb1="4000205B" w:usb2="00000010" w:usb3="00000000" w:csb0="2000019F" w:csb1="00000000"/>
  </w:font>
  <w:font w:name="方正大标宋简体">
    <w:altName w:val="微软雅黑"/>
    <w:panose1 w:val="03000509000000000000"/>
    <w:charset w:val="86"/>
    <w:family w:val="script"/>
    <w:pitch w:val="default"/>
    <w:sig w:usb0="00000000" w:usb1="00000000" w:usb2="00000010" w:usb3="00000000" w:csb0="00040000" w:csb1="00000000"/>
  </w:font>
  <w:font w:name="方正小标宋简体">
    <w:altName w:val="微软雅黑"/>
    <w:panose1 w:val="02010601030101010101"/>
    <w:charset w:val="86"/>
    <w:family w:val="auto"/>
    <w:pitch w:val="default"/>
    <w:sig w:usb0="00000000" w:usb1="00000000" w:usb2="00000010" w:usb3="00000000" w:csb0="00040000" w:csb1="00000000"/>
  </w:font>
  <w:font w:name="Arial">
    <w:panose1 w:val="020B0604020202020204"/>
    <w:charset w:val="00"/>
    <w:family w:val="swiss"/>
    <w:pitch w:val="default"/>
    <w:sig w:usb0="E0002EFF" w:usb1="C0007843" w:usb2="00000009" w:usb3="00000000" w:csb0="400001FF" w:csb1="FFFF0000"/>
  </w:font>
  <w:font w:name="方正黄草简体">
    <w:altName w:val="宋体"/>
    <w:panose1 w:val="02010601030101010101"/>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8CF3C52" w:usb2="00000016" w:usb3="00000000" w:csb0="0004001F" w:csb1="00000000"/>
  </w:font>
  <w:font w:name="微软雅黑">
    <w:panose1 w:val="020B0503020204020204"/>
    <w:charset w:val="86"/>
    <w:family w:val="script"/>
    <w:pitch w:val="default"/>
    <w:sig w:usb0="80000287" w:usb1="28CF3C52" w:usb2="00000016" w:usb3="00000000" w:csb0="0004001F"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swiss"/>
    <w:pitch w:val="default"/>
    <w:sig w:usb0="00000000" w:usb1="00000000" w:usb2="00000000" w:usb3="00000000" w:csb0="00040000" w:csb1="00000000"/>
  </w:font>
  <w:font w:name="仿宋">
    <w:panose1 w:val="02010609060101010101"/>
    <w:charset w:val="86"/>
    <w:family w:val="swiss"/>
    <w:pitch w:val="default"/>
    <w:sig w:usb0="800002BF" w:usb1="38CF7CFA" w:usb2="00000016" w:usb3="00000000" w:csb0="00040001" w:csb1="00000000"/>
  </w:font>
  <w:font w:name="Courier New">
    <w:panose1 w:val="02070309020205020404"/>
    <w:charset w:val="00"/>
    <w:family w:val="swiss"/>
    <w:pitch w:val="default"/>
    <w:sig w:usb0="E0002EFF" w:usb1="C0007843" w:usb2="00000009" w:usb3="00000000" w:csb0="400001FF" w:csb1="FFFF0000"/>
  </w:font>
  <w:font w:name="Tahoma">
    <w:panose1 w:val="020B0604030504040204"/>
    <w:charset w:val="00"/>
    <w:family w:val="decorative"/>
    <w:pitch w:val="default"/>
    <w:sig w:usb0="E1002EFF" w:usb1="C000605B" w:usb2="00000029" w:usb3="00000000" w:csb0="200101FF" w:csb1="20280000"/>
  </w:font>
  <w:font w:name="楷体_GB2312">
    <w:altName w:val="楷体"/>
    <w:panose1 w:val="02010609030101010101"/>
    <w:charset w:val="86"/>
    <w:family w:val="swiss"/>
    <w:pitch w:val="default"/>
    <w:sig w:usb0="00000000" w:usb1="00000000" w:usb2="00000010" w:usb3="00000000" w:csb0="00040000" w:csb1="00000000"/>
  </w:font>
  <w:font w:name="Verdana">
    <w:panose1 w:val="020B0604030504040204"/>
    <w:charset w:val="00"/>
    <w:family w:val="decorative"/>
    <w:pitch w:val="default"/>
    <w:sig w:usb0="A10006FF" w:usb1="4000205B" w:usb2="00000010" w:usb3="00000000" w:csb0="2000019F" w:csb1="00000000"/>
  </w:font>
  <w:font w:name="Arial">
    <w:panose1 w:val="020B0604020202020204"/>
    <w:charset w:val="00"/>
    <w:family w:val="decorative"/>
    <w:pitch w:val="default"/>
    <w:sig w:usb0="E0002EFF" w:usb1="C0007843" w:usb2="00000009" w:usb3="00000000" w:csb0="400001FF" w:csb1="FFFF0000"/>
  </w:font>
  <w:font w:name="楷体">
    <w:panose1 w:val="02010609060101010101"/>
    <w:charset w:val="86"/>
    <w:family w:val="swiss"/>
    <w:pitch w:val="default"/>
    <w:sig w:usb0="800002BF" w:usb1="38CF7CFA" w:usb2="00000016" w:usb3="00000000" w:csb0="00040001" w:csb1="00000000"/>
  </w:font>
  <w:font w:name="仿宋_GB2312">
    <w:altName w:val="仿宋"/>
    <w:panose1 w:val="02010609030101010101"/>
    <w:charset w:val="86"/>
    <w:family w:val="decorative"/>
    <w:pitch w:val="default"/>
    <w:sig w:usb0="00000000" w:usb1="00000000" w:usb2="00000000" w:usb3="00000000" w:csb0="00040000" w:csb1="00000000"/>
  </w:font>
  <w:font w:name="仿宋">
    <w:panose1 w:val="02010609060101010101"/>
    <w:charset w:val="86"/>
    <w:family w:val="decorative"/>
    <w:pitch w:val="default"/>
    <w:sig w:usb0="800002BF" w:usb1="38CF7CFA" w:usb2="00000016" w:usb3="00000000" w:csb0="00040001" w:csb1="00000000"/>
  </w:font>
  <w:font w:name="Courier New">
    <w:panose1 w:val="02070309020205020404"/>
    <w:charset w:val="00"/>
    <w:family w:val="decorative"/>
    <w:pitch w:val="default"/>
    <w:sig w:usb0="E0002EFF" w:usb1="C0007843" w:usb2="00000009" w:usb3="00000000" w:csb0="400001FF" w:csb1="FFFF0000"/>
  </w:font>
  <w:font w:name="Tahoma">
    <w:panose1 w:val="020B0604030504040204"/>
    <w:charset w:val="00"/>
    <w:family w:val="roman"/>
    <w:pitch w:val="default"/>
    <w:sig w:usb0="E1002EFF" w:usb1="C000605B" w:usb2="00000029" w:usb3="00000000" w:csb0="200101FF" w:csb1="20280000"/>
  </w:font>
  <w:font w:name="楷体_GB2312">
    <w:altName w:val="楷体"/>
    <w:panose1 w:val="02010609030101010101"/>
    <w:charset w:val="86"/>
    <w:family w:val="decorative"/>
    <w:pitch w:val="default"/>
    <w:sig w:usb0="00000000" w:usb1="00000000" w:usb2="00000010" w:usb3="00000000" w:csb0="00040000" w:csb1="00000000"/>
  </w:font>
  <w:font w:name="Verdana">
    <w:panose1 w:val="020B0604030504040204"/>
    <w:charset w:val="00"/>
    <w:family w:val="roman"/>
    <w:pitch w:val="default"/>
    <w:sig w:usb0="A10006FF" w:usb1="4000205B" w:usb2="00000010" w:usb3="00000000" w:csb0="2000019F" w:csb1="00000000"/>
  </w:font>
  <w:font w:name="Arial">
    <w:panose1 w:val="020B0604020202020204"/>
    <w:charset w:val="00"/>
    <w:family w:val="roman"/>
    <w:pitch w:val="default"/>
    <w:sig w:usb0="E0002EFF" w:usb1="C0007843" w:usb2="00000009" w:usb3="00000000" w:csb0="400001FF" w:csb1="FFFF0000"/>
  </w:font>
  <w:font w:name="楷体">
    <w:panose1 w:val="02010609060101010101"/>
    <w:charset w:val="86"/>
    <w:family w:val="decorative"/>
    <w:pitch w:val="default"/>
    <w:sig w:usb0="800002BF" w:usb1="38CF7CFA" w:usb2="00000016" w:usb3="00000000" w:csb0="00040001" w:csb1="00000000"/>
  </w:font>
  <w:font w:name="仿宋_GB2312">
    <w:altName w:val="仿宋"/>
    <w:panose1 w:val="02010609030101010101"/>
    <w:charset w:val="86"/>
    <w:family w:val="roman"/>
    <w:pitch w:val="default"/>
    <w:sig w:usb0="00000000" w:usb1="00000000" w:usb2="00000000" w:usb3="00000000" w:csb0="00040000" w:csb1="00000000"/>
  </w:font>
  <w:font w:name="仿宋">
    <w:panose1 w:val="02010609060101010101"/>
    <w:charset w:val="86"/>
    <w:family w:val="roman"/>
    <w:pitch w:val="default"/>
    <w:sig w:usb0="800002BF" w:usb1="38CF7CFA" w:usb2="00000016" w:usb3="00000000" w:csb0="00040001" w:csb1="00000000"/>
  </w:font>
  <w:font w:name="Courier New">
    <w:panose1 w:val="02070309020205020404"/>
    <w:charset w:val="00"/>
    <w:family w:val="roman"/>
    <w:pitch w:val="default"/>
    <w:sig w:usb0="E0002EFF" w:usb1="C0007843" w:usb2="00000009" w:usb3="00000000" w:csb0="400001FF" w:csb1="FFFF0000"/>
  </w:font>
  <w:font w:name="Tahoma">
    <w:panose1 w:val="020B0604030504040204"/>
    <w:charset w:val="00"/>
    <w:family w:val="modern"/>
    <w:pitch w:val="default"/>
    <w:sig w:usb0="E1002EFF" w:usb1="C000605B" w:usb2="00000029" w:usb3="00000000" w:csb0="200101FF" w:csb1="20280000"/>
  </w:font>
  <w:font w:name="楷体_GB2312">
    <w:altName w:val="楷体"/>
    <w:panose1 w:val="02010609030101010101"/>
    <w:charset w:val="86"/>
    <w:family w:val="roman"/>
    <w:pitch w:val="default"/>
    <w:sig w:usb0="00000000" w:usb1="00000000" w:usb2="00000010" w:usb3="00000000" w:csb0="00040000" w:csb1="00000000"/>
  </w:font>
  <w:font w:name="Verdana">
    <w:panose1 w:val="020B0604030504040204"/>
    <w:charset w:val="00"/>
    <w:family w:val="modern"/>
    <w:pitch w:val="default"/>
    <w:sig w:usb0="A10006FF" w:usb1="4000205B" w:usb2="00000010" w:usb3="00000000" w:csb0="2000019F" w:csb1="00000000"/>
  </w:font>
  <w:font w:name="Arial">
    <w:panose1 w:val="020B0604020202020204"/>
    <w:charset w:val="00"/>
    <w:family w:val="modern"/>
    <w:pitch w:val="default"/>
    <w:sig w:usb0="E0002EFF" w:usb1="C0007843" w:usb2="00000009" w:usb3="00000000" w:csb0="400001FF" w:csb1="FFFF0000"/>
  </w:font>
  <w:font w:name="楷体">
    <w:panose1 w:val="02010609060101010101"/>
    <w:charset w:val="86"/>
    <w:family w:val="roman"/>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黑体">
    <w:panose1 w:val="02010609060101010101"/>
    <w:charset w:val="86"/>
    <w:family w:val="decorative"/>
    <w:pitch w:val="default"/>
    <w:sig w:usb0="800002BF" w:usb1="38CF7CFA" w:usb2="00000016" w:usb3="00000000" w:csb0="00040001" w:csb1="00000000"/>
  </w:font>
  <w:font w:name="Calibri Light">
    <w:panose1 w:val="020F0302020204030204"/>
    <w:charset w:val="00"/>
    <w:family w:val="roman"/>
    <w:pitch w:val="default"/>
    <w:sig w:usb0="A00002EF" w:usb1="4000207B" w:usb2="00000000" w:usb3="00000000" w:csb0="2000019F" w:csb1="00000000"/>
  </w:font>
  <w:font w:name="黑体">
    <w:panose1 w:val="02010609060101010101"/>
    <w:charset w:val="86"/>
    <w:family w:val="roman"/>
    <w:pitch w:val="default"/>
    <w:sig w:usb0="800002BF" w:usb1="38CF7CFA" w:usb2="00000016" w:usb3="00000000" w:csb0="00040001" w:csb1="00000000"/>
  </w:font>
  <w:font w:name="Calibri Light">
    <w:panose1 w:val="020F0302020204030204"/>
    <w:charset w:val="00"/>
    <w:family w:val="modern"/>
    <w:pitch w:val="default"/>
    <w:sig w:usb0="A00002EF" w:usb1="4000207B" w:usb2="00000000" w:usb3="00000000" w:csb0="2000019F" w:csb1="00000000"/>
  </w:font>
  <w:font w:name="黑体">
    <w:panose1 w:val="02010609060101010101"/>
    <w:charset w:val="86"/>
    <w:family w:val="modern"/>
    <w:pitch w:val="default"/>
    <w:sig w:usb0="800002BF" w:usb1="38CF7CFA" w:usb2="00000016" w:usb3="00000000" w:csb0="00040001" w:csb1="00000000"/>
  </w:font>
  <w:font w:name="Calibri Light">
    <w:panose1 w:val="020F0302020204030204"/>
    <w:charset w:val="00"/>
    <w:family w:val="swiss"/>
    <w:pitch w:val="default"/>
    <w:sig w:usb0="A00002EF" w:usb1="4000207B" w:usb2="00000000" w:usb3="00000000" w:csb0="2000019F" w:csb1="00000000"/>
  </w:font>
  <w:font w:name="黑体">
    <w:panose1 w:val="02010609060101010101"/>
    <w:charset w:val="86"/>
    <w:family w:val="swiss"/>
    <w:pitch w:val="default"/>
    <w:sig w:usb0="800002BF" w:usb1="38CF7CFA" w:usb2="00000016" w:usb3="00000000" w:csb0="00040001" w:csb1="00000000"/>
  </w:font>
  <w:font w:name="Calibri Light">
    <w:panose1 w:val="020F0302020204030204"/>
    <w:charset w:val="00"/>
    <w:family w:val="decorative"/>
    <w:pitch w:val="default"/>
    <w:sig w:usb0="A00002EF" w:usb1="4000207B" w:usb2="00000000" w:usb3="00000000" w:csb0="2000019F" w:csb1="00000000"/>
  </w:font>
  <w:font w:name="Wingdings 2">
    <w:altName w:val="Wingdings"/>
    <w:panose1 w:val="05020102010507070707"/>
    <w:charset w:val="02"/>
    <w:family w:val="modern"/>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 w:name="Wingdings">
    <w:panose1 w:val="05000000000000000000"/>
    <w:charset w:val="02"/>
    <w:family w:val="modern"/>
    <w:pitch w:val="default"/>
    <w:sig w:usb0="00000000" w:usb1="00000000" w:usb2="00000000" w:usb3="00000000" w:csb0="80000000" w:csb1="00000000"/>
  </w:font>
  <w:font w:name="Wingdings 2">
    <w:altName w:val="Wingdings"/>
    <w:panose1 w:val="05020102010507070707"/>
    <w:charset w:val="02"/>
    <w:family w:val="swiss"/>
    <w:pitch w:val="default"/>
    <w:sig w:usb0="00000000" w:usb1="00000000" w:usb2="00000000" w:usb3="00000000" w:csb0="80000000" w:csb1="00000000"/>
  </w:font>
  <w:font w:name="Wingdings">
    <w:panose1 w:val="05000000000000000000"/>
    <w:charset w:val="02"/>
    <w:family w:val="swiss"/>
    <w:pitch w:val="default"/>
    <w:sig w:usb0="00000000" w:usb1="00000000" w:usb2="00000000" w:usb3="00000000" w:csb0="80000000" w:csb1="00000000"/>
  </w:font>
  <w:font w:name="Wingdings 2">
    <w:altName w:val="Wingdings"/>
    <w:panose1 w:val="05020102010507070707"/>
    <w:charset w:val="02"/>
    <w:family w:val="decorative"/>
    <w:pitch w:val="default"/>
    <w:sig w:usb0="00000000" w:usb1="00000000" w:usb2="00000000" w:usb3="00000000" w:csb0="80000000" w:csb1="00000000"/>
  </w:font>
  <w:font w:name="Wingdings">
    <w:panose1 w:val="05000000000000000000"/>
    <w:charset w:val="02"/>
    <w:family w:val="decorative"/>
    <w:pitch w:val="default"/>
    <w:sig w:usb0="00000000" w:usb1="00000000" w:usb2="00000000" w:usb3="00000000" w:csb0="80000000" w:csb1="00000000"/>
  </w:font>
  <w:font w:name="Heiti SC Light">
    <w:altName w:val="Microsoft YaHei UI Light"/>
    <w:panose1 w:val="02000000000000000000"/>
    <w:charset w:val="50"/>
    <w:family w:val="auto"/>
    <w:pitch w:val="default"/>
    <w:sig w:usb0="00000000" w:usb1="00000000" w:usb2="00000010" w:usb3="00000000" w:csb0="003E0000" w:csb1="00000000"/>
  </w:font>
  <w:font w:name="STIXGeneral-Regular">
    <w:altName w:val="Segoe Print"/>
    <w:panose1 w:val="00000000000000000000"/>
    <w:charset w:val="00"/>
    <w:family w:val="auto"/>
    <w:pitch w:val="default"/>
    <w:sig w:usb0="00000000" w:usb1="00000000" w:usb2="02000020" w:usb3="00000000" w:csb0="800001FF" w:csb1="00000000"/>
  </w:font>
  <w:font w:name="Microsoft YaHei UI Light">
    <w:panose1 w:val="020B0502040204020203"/>
    <w:charset w:val="86"/>
    <w:family w:val="auto"/>
    <w:pitch w:val="default"/>
    <w:sig w:usb0="A00002BF" w:usb1="28CF0010" w:usb2="00000016" w:usb3="00000000" w:csb0="0004000F" w:csb1="00000000"/>
  </w:font>
  <w:font w:name="Segoe Print">
    <w:panose1 w:val="02000600000000000000"/>
    <w:charset w:val="00"/>
    <w:family w:val="auto"/>
    <w:pitch w:val="default"/>
    <w:sig w:usb0="0000028F" w:usb1="00000000" w:usb2="00000000" w:usb3="00000000" w:csb0="2000009F" w:csb1="47010000"/>
  </w:font>
  <w:font w:name="Wingdings 2">
    <w:altName w:val="Wingdings"/>
    <w:panose1 w:val="05020102010507070707"/>
    <w:charset w:val="02"/>
    <w:family w:val="roman"/>
    <w:pitch w:val="default"/>
    <w:sig w:usb0="00000000" w:usb1="00000000" w:usb2="00000000" w:usb3="00000000" w:csb0="80000000" w:csb1="00000000"/>
  </w:font>
  <w:font w:name="Wingdings">
    <w:panose1 w:val="05000000000000000000"/>
    <w:charset w:val="02"/>
    <w:family w:val="roman"/>
    <w:pitch w:val="default"/>
    <w:sig w:usb0="00000000" w:usb1="00000000" w:usb2="00000000" w:usb3="00000000" w:csb0="80000000" w:csb1="00000000"/>
  </w:font>
  <w:font w:name="方正黄草简体">
    <w:altName w:val="宋体"/>
    <w:panose1 w:val="03000509000000000000"/>
    <w:charset w:val="86"/>
    <w:family w:val="script"/>
    <w:pitch w:val="default"/>
    <w:sig w:usb0="00000000" w:usb1="00000000" w:usb2="00000010" w:usb3="00000000" w:csb0="00040000" w:csb1="00000000"/>
  </w:font>
  <w:font w:name="方正黄草简体">
    <w:altName w:val="Times New Roman"/>
    <w:panose1 w:val="00000000000000000000"/>
    <w:charset w:val="00"/>
    <w:family w:val="auto"/>
    <w:pitch w:val="default"/>
    <w:sig w:usb0="00000000" w:usb1="00000000" w:usb2="00000000" w:usb3="00000000" w:csb0="00040001" w:csb1="00000000"/>
  </w:font>
  <w:font w:name="Batang">
    <w:altName w:val="Malgun Gothic"/>
    <w:panose1 w:val="02030600000101010101"/>
    <w:charset w:val="81"/>
    <w:family w:val="auto"/>
    <w:pitch w:val="default"/>
    <w:sig w:usb0="00000000" w:usb1="00000000" w:usb2="00000030" w:usb3="00000000" w:csb0="4008009F" w:csb1="DFD70000"/>
  </w:font>
  <w:font w:name="新宋体">
    <w:panose1 w:val="02010609030101010101"/>
    <w:charset w:val="86"/>
    <w:family w:val="auto"/>
    <w:pitch w:val="default"/>
    <w:sig w:usb0="00000003" w:usb1="288F0000" w:usb2="00000006" w:usb3="00000000" w:csb0="00040001" w:csb1="00000000"/>
  </w:font>
  <w:font w:name="微软雅黑 Light">
    <w:panose1 w:val="020B0502040204020203"/>
    <w:charset w:val="86"/>
    <w:family w:val="auto"/>
    <w:pitch w:val="default"/>
    <w:sig w:usb0="A00002BF" w:usb1="28CF0010" w:usb2="00000016" w:usb3="00000000" w:csb0="0004000F" w:csb1="00000000"/>
  </w:font>
  <w:font w:name="BatangChe">
    <w:altName w:val="Malgun Gothic"/>
    <w:panose1 w:val="02030609000101010101"/>
    <w:charset w:val="81"/>
    <w:family w:val="auto"/>
    <w:pitch w:val="default"/>
    <w:sig w:usb0="00000000" w:usb1="00000000" w:usb2="00000030" w:usb3="00000000" w:csb0="4008009F" w:csb1="DFD70000"/>
  </w:font>
  <w:font w:name="DFKai-SB">
    <w:altName w:val="MingLiU-ExtB"/>
    <w:panose1 w:val="03000509000000000000"/>
    <w:charset w:val="88"/>
    <w:family w:val="auto"/>
    <w:pitch w:val="default"/>
    <w:sig w:usb0="00000000" w:usb1="00000000" w:usb2="00000016" w:usb3="00000000" w:csb0="00100001" w:csb1="00000000"/>
  </w:font>
  <w:font w:name="Malgun Gothic">
    <w:panose1 w:val="020B0503020000020004"/>
    <w:charset w:val="81"/>
    <w:family w:val="auto"/>
    <w:pitch w:val="default"/>
    <w:sig w:usb0="9000002F" w:usb1="29D77CFB" w:usb2="00000012" w:usb3="00000000" w:csb0="00080001" w:csb1="00000000"/>
  </w:font>
  <w:font w:name="MingLiU-ExtB">
    <w:panose1 w:val="02020500000000000000"/>
    <w:charset w:val="88"/>
    <w:family w:val="auto"/>
    <w:pitch w:val="default"/>
    <w:sig w:usb0="8000002F" w:usb1="02000008" w:usb2="00000000" w:usb3="00000000" w:csb0="00100001" w:csb1="00000000"/>
  </w:font>
  <w:font w:name="Helvetica">
    <w:altName w:val="Arial"/>
    <w:panose1 w:val="020B0604020202020204"/>
    <w:charset w:val="00"/>
    <w:family w:val="decorative"/>
    <w:pitch w:val="default"/>
    <w:sig w:usb0="00000000" w:usb1="00000000" w:usb2="00000000" w:usb3="00000000" w:csb0="00000001" w:csb1="00000000"/>
  </w:font>
  <w:font w:name="MS UI Gothic">
    <w:altName w:val="Yu Gothic UI"/>
    <w:panose1 w:val="020B0600070205080204"/>
    <w:charset w:val="80"/>
    <w:family w:val="swiss"/>
    <w:pitch w:val="default"/>
    <w:sig w:usb0="00000000" w:usb1="00000000" w:usb2="00000010" w:usb3="00000000" w:csb0="0002009F" w:csb1="00000000"/>
  </w:font>
  <w:font w:name="Yu Gothic UI">
    <w:panose1 w:val="020B0500000000000000"/>
    <w:charset w:val="80"/>
    <w:family w:val="auto"/>
    <w:pitch w:val="default"/>
    <w:sig w:usb0="E00002FF" w:usb1="2AC7FDFF" w:usb2="00000016" w:usb3="00000000" w:csb0="2002009F" w:csb1="00000000"/>
  </w:font>
  <w:font w:name="Helvetica">
    <w:altName w:val="Arial"/>
    <w:panose1 w:val="020B0604020202020204"/>
    <w:charset w:val="00"/>
    <w:family w:val="roman"/>
    <w:pitch w:val="default"/>
    <w:sig w:usb0="00000000" w:usb1="00000000" w:usb2="00000000" w:usb3="00000000" w:csb0="00000001" w:csb1="00000000"/>
  </w:font>
  <w:font w:name="MS UI Gothic">
    <w:altName w:val="Yu Gothic UI"/>
    <w:panose1 w:val="020B0600070205080204"/>
    <w:charset w:val="80"/>
    <w:family w:val="decorative"/>
    <w:pitch w:val="default"/>
    <w:sig w:usb0="00000000" w:usb1="00000000" w:usb2="00000010" w:usb3="00000000" w:csb0="0002009F" w:csb1="00000000"/>
  </w:font>
  <w:font w:name="Helvetica">
    <w:altName w:val="Arial"/>
    <w:panose1 w:val="020B0604020202020204"/>
    <w:charset w:val="00"/>
    <w:family w:val="modern"/>
    <w:pitch w:val="default"/>
    <w:sig w:usb0="00000000" w:usb1="00000000" w:usb2="00000000" w:usb3="00000000" w:csb0="00000001" w:csb1="00000000"/>
  </w:font>
  <w:font w:name="MS UI Gothic">
    <w:altName w:val="Yu Gothic UI"/>
    <w:panose1 w:val="020B0600070205080204"/>
    <w:charset w:val="80"/>
    <w:family w:val="roman"/>
    <w:pitch w:val="default"/>
    <w:sig w:usb0="00000000" w:usb1="00000000" w:usb2="00000010" w:usb3="00000000" w:csb0="0002009F" w:csb1="00000000"/>
  </w:font>
  <w:font w:name="Helvetica">
    <w:altName w:val="Arial"/>
    <w:panose1 w:val="020B0604020202020204"/>
    <w:charset w:val="00"/>
    <w:family w:val="swiss"/>
    <w:pitch w:val="default"/>
    <w:sig w:usb0="00000000" w:usb1="00000000" w:usb2="00000000" w:usb3="00000000" w:csb0="00000001" w:csb1="00000000"/>
  </w:font>
  <w:font w:name="MS UI Gothic">
    <w:altName w:val="Yu Gothic UI"/>
    <w:panose1 w:val="020B0600070205080204"/>
    <w:charset w:val="80"/>
    <w:family w:val="modern"/>
    <w:pitch w:val="default"/>
    <w:sig w:usb0="00000000" w:usb1="00000000" w:usb2="00000010" w:usb3="00000000" w:csb0="0002009F" w:csb1="00000000"/>
  </w:font>
  <w:font w:name="华文中宋">
    <w:altName w:val="宋体"/>
    <w:panose1 w:val="02010600040101010101"/>
    <w:charset w:val="86"/>
    <w:family w:val="auto"/>
    <w:pitch w:val="default"/>
    <w:sig w:usb0="00000000" w:usb1="00000000" w:usb2="00000010" w:usb3="00000000" w:csb0="0004009F" w:csb1="00000000"/>
  </w:font>
  <w:font w:name="仿宋">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5BE0AF9"/>
    <w:rsid w:val="15BE0AF9"/>
    <w:rsid w:val="1F7C1384"/>
    <w:rsid w:val="382E3BEA"/>
    <w:rsid w:val="3DC90AE5"/>
    <w:rsid w:val="7037225E"/>
    <w:rsid w:val="74AC6999"/>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qFormat/>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styleId="2">
    <w:name w:val="Normal (Web)"/>
    <w:basedOn w:val="1"/>
    <w:qFormat/>
    <w:uiPriority w:val="0"/>
    <w:pPr>
      <w:widowControl/>
      <w:spacing w:before="100" w:beforeAutospacing="1" w:after="100" w:afterAutospacing="1"/>
      <w:jc w:val="left"/>
    </w:pPr>
    <w:rPr>
      <w:rFonts w:ascii="宋体" w:hAnsi="宋体" w:eastAsia="宋体" w:cs="宋体"/>
      <w:kern w:val="0"/>
      <w:sz w:val="24"/>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Office_10.1.0.5400_F1E327BC-269C-435d-A152-05C5408002CA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2015-12-28T08:15:00Z</dcterms:created>
  <dc:creator>lenovo</dc:creator>
  <cp:lastModifiedBy>lenovo</cp:lastModifiedBy>
  <dcterms:modified xsi:type="dcterms:W3CDTF">2015-12-29T01:55:57Z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2052-10.1.0.5400</vt:lpwstr>
  </property>
</Properties>
</file>